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FC" w:rsidRDefault="007875FC" w:rsidP="007875FC">
      <w:pPr>
        <w:pStyle w:val="Normlnweb"/>
        <w:spacing w:before="0" w:beforeAutospacing="0" w:after="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Style w:val="Siln"/>
          <w:rFonts w:ascii="inherit" w:hAnsi="inherit"/>
          <w:color w:val="40403F"/>
          <w:sz w:val="20"/>
          <w:szCs w:val="20"/>
          <w:bdr w:val="none" w:sz="0" w:space="0" w:color="auto" w:frame="1"/>
        </w:rPr>
        <w:t>Zápis z jednání Školské rady při ZŠ Smržice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DATUM: 20. 9. 2018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MÍSTO: Základní škola Smržice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PŘÍTOMNI: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 xml:space="preserve">Za Školskou radu: Mgr. Jana </w:t>
      </w:r>
      <w:proofErr w:type="spellStart"/>
      <w:r>
        <w:rPr>
          <w:rFonts w:ascii="Arial" w:hAnsi="Arial"/>
          <w:color w:val="40403F"/>
          <w:sz w:val="20"/>
          <w:szCs w:val="20"/>
        </w:rPr>
        <w:t>Gulaková</w:t>
      </w:r>
      <w:proofErr w:type="spellEnd"/>
      <w:r>
        <w:rPr>
          <w:rFonts w:ascii="Arial" w:hAnsi="Arial"/>
          <w:color w:val="40403F"/>
          <w:sz w:val="20"/>
          <w:szCs w:val="20"/>
        </w:rPr>
        <w:t xml:space="preserve">, Mgr. Lenka Látalová, </w:t>
      </w:r>
      <w:proofErr w:type="spellStart"/>
      <w:r>
        <w:rPr>
          <w:rFonts w:ascii="Arial" w:hAnsi="Arial"/>
          <w:color w:val="40403F"/>
          <w:sz w:val="20"/>
          <w:szCs w:val="20"/>
        </w:rPr>
        <w:t>Mudr.</w:t>
      </w:r>
      <w:proofErr w:type="spellEnd"/>
      <w:r>
        <w:rPr>
          <w:rFonts w:ascii="Arial" w:hAnsi="Arial"/>
          <w:color w:val="40403F"/>
          <w:sz w:val="20"/>
          <w:szCs w:val="20"/>
        </w:rPr>
        <w:t xml:space="preserve"> Petra Melicherová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Za vedení školy: Mgr. Eva Vlková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PROGRAM: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1) Zahájení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2) Projednání a schválení Jednacího řádu Školské rady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3) Projednání a schválení Výroční zprávy 2017/2018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/>
          <w:color w:val="40403F"/>
          <w:sz w:val="20"/>
          <w:szCs w:val="20"/>
        </w:rPr>
      </w:pPr>
      <w:r>
        <w:rPr>
          <w:rFonts w:ascii="Arial" w:hAnsi="Arial"/>
          <w:color w:val="40403F"/>
          <w:sz w:val="20"/>
          <w:szCs w:val="20"/>
        </w:rPr>
        <w:t>4) Projednání a schválení Školního řádu ZŠ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5) Projednání a schválení Školního řádu MŠ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6) Projednání a schválení Vnitřního řádu ŠD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7) Diskuse, různé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OBSAH: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 xml:space="preserve">Ad </w:t>
      </w:r>
      <w:proofErr w:type="gramStart"/>
      <w:r>
        <w:rPr>
          <w:rFonts w:ascii="Arial" w:hAnsi="Arial" w:cs="Arial"/>
          <w:color w:val="40403F"/>
          <w:sz w:val="20"/>
          <w:szCs w:val="20"/>
        </w:rPr>
        <w:t>1)Jednání</w:t>
      </w:r>
      <w:proofErr w:type="gramEnd"/>
      <w:r>
        <w:rPr>
          <w:rFonts w:ascii="Arial" w:hAnsi="Arial" w:cs="Arial"/>
          <w:color w:val="40403F"/>
          <w:sz w:val="20"/>
          <w:szCs w:val="20"/>
        </w:rPr>
        <w:t xml:space="preserve"> ŠR zahájila a účastníky přivítala Mgr. Jana </w:t>
      </w:r>
      <w:proofErr w:type="spellStart"/>
      <w:r>
        <w:rPr>
          <w:rFonts w:ascii="Arial" w:hAnsi="Arial" w:cs="Arial"/>
          <w:color w:val="40403F"/>
          <w:sz w:val="20"/>
          <w:szCs w:val="20"/>
        </w:rPr>
        <w:t>Gulaková</w:t>
      </w:r>
      <w:proofErr w:type="spellEnd"/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Ad 2) ŠR projednala a schválila Jednací řád Školské rady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lastRenderedPageBreak/>
        <w:t>Ad 3) Členové ŠR měli k dispozici k prostudování text Výroční zprávy. ŠR schválila Výroční zprávu o činnosti školy bez připomínek.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Ad 4) Členové ŠR měli k dispozici k prostudování text Školního řádu ZŠ. ŠR schválila Školní řád bez připomínek.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Ad 5) Členové ŠR měli k dispozici k prostudování text Školního řádu MŠ. ŠR schválila Školní řád bez připomínek.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Ad 6) Členové ŠR měli k dispozici k prostudování text Vnitřního řádu ŠD. ŠR schválila Vnitřní řád bez připomínek.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Ad 7) Projednání organizace nadcházejících akcí školy.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USNESENÍ</w:t>
      </w:r>
      <w:r>
        <w:rPr>
          <w:rStyle w:val="Siln"/>
          <w:rFonts w:ascii="inherit" w:hAnsi="inherit" w:cs="Arial"/>
          <w:color w:val="40403F"/>
          <w:sz w:val="20"/>
          <w:szCs w:val="20"/>
          <w:bdr w:val="none" w:sz="0" w:space="0" w:color="auto" w:frame="1"/>
        </w:rPr>
        <w:t>:</w:t>
      </w:r>
      <w:r>
        <w:rPr>
          <w:rFonts w:ascii="Arial" w:hAnsi="Arial" w:cs="Arial"/>
          <w:color w:val="40403F"/>
          <w:sz w:val="20"/>
          <w:szCs w:val="20"/>
        </w:rPr>
        <w:t> Školská rada schválila Výroční zprávu o činnosti školy za rok 2017/2018, Školní řád ZŠ, Školní řád MŠ a Vnitřní řád ŠD.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Zapsala: Mgr. Lenka Látalová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> </w:t>
      </w:r>
    </w:p>
    <w:p w:rsidR="007875FC" w:rsidRDefault="007875FC" w:rsidP="007875FC">
      <w:pPr>
        <w:pStyle w:val="Normlnweb"/>
        <w:spacing w:before="0" w:beforeAutospacing="0" w:after="150" w:afterAutospacing="0" w:line="528" w:lineRule="atLeast"/>
        <w:textAlignment w:val="baseline"/>
        <w:rPr>
          <w:rFonts w:ascii="Arial" w:hAnsi="Arial" w:cs="Arial"/>
          <w:color w:val="40403F"/>
          <w:sz w:val="20"/>
          <w:szCs w:val="20"/>
        </w:rPr>
      </w:pPr>
      <w:r>
        <w:rPr>
          <w:rFonts w:ascii="Arial" w:hAnsi="Arial" w:cs="Arial"/>
          <w:color w:val="40403F"/>
          <w:sz w:val="20"/>
          <w:szCs w:val="20"/>
        </w:rPr>
        <w:t xml:space="preserve">Zápis schválila: předsedkyně Mgr. Jana </w:t>
      </w:r>
      <w:proofErr w:type="spellStart"/>
      <w:r>
        <w:rPr>
          <w:rFonts w:ascii="Arial" w:hAnsi="Arial" w:cs="Arial"/>
          <w:color w:val="40403F"/>
          <w:sz w:val="20"/>
          <w:szCs w:val="20"/>
        </w:rPr>
        <w:t>Gulaková</w:t>
      </w:r>
      <w:proofErr w:type="spellEnd"/>
    </w:p>
    <w:p w:rsidR="007875FC" w:rsidRDefault="007875FC">
      <w:bookmarkStart w:id="0" w:name="_GoBack"/>
      <w:bookmarkEnd w:id="0"/>
    </w:p>
    <w:sectPr w:rsidR="0078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C"/>
    <w:rsid w:val="007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D5E0"/>
  <w15:chartTrackingRefBased/>
  <w15:docId w15:val="{B3B75A38-6742-4332-9A17-481DAC27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7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2020-01-13T11:58:00Z</dcterms:created>
  <dcterms:modified xsi:type="dcterms:W3CDTF">2020-01-13T11:58:00Z</dcterms:modified>
</cp:coreProperties>
</file>