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C5" w:rsidRDefault="00493AA7">
      <w:pPr>
        <w:spacing w:after="112" w:line="259" w:lineRule="auto"/>
        <w:ind w:left="0" w:firstLine="0"/>
        <w:jc w:val="both"/>
      </w:pPr>
      <w:r>
        <w:t xml:space="preserve"> </w:t>
      </w:r>
    </w:p>
    <w:p w:rsidR="008342C5" w:rsidRDefault="00493AA7">
      <w:pPr>
        <w:spacing w:after="0" w:line="259" w:lineRule="auto"/>
        <w:ind w:left="0" w:firstLine="0"/>
        <w:jc w:val="both"/>
      </w:pPr>
      <w:r>
        <w:t xml:space="preserve"> </w:t>
      </w:r>
    </w:p>
    <w:tbl>
      <w:tblPr>
        <w:tblStyle w:val="TableGrid"/>
        <w:tblW w:w="9425" w:type="dxa"/>
        <w:tblInd w:w="-70" w:type="dxa"/>
        <w:tblCellMar>
          <w:top w:w="53" w:type="dxa"/>
          <w:left w:w="70" w:type="dxa"/>
          <w:bottom w:w="11" w:type="dxa"/>
          <w:right w:w="115" w:type="dxa"/>
        </w:tblCellMar>
        <w:tblLook w:val="04A0" w:firstRow="1" w:lastRow="0" w:firstColumn="1" w:lastColumn="0" w:noHBand="0" w:noVBand="1"/>
      </w:tblPr>
      <w:tblGrid>
        <w:gridCol w:w="4464"/>
        <w:gridCol w:w="4961"/>
      </w:tblGrid>
      <w:tr w:rsidR="008342C5">
        <w:trPr>
          <w:trHeight w:val="566"/>
        </w:trPr>
        <w:tc>
          <w:tcPr>
            <w:tcW w:w="9425" w:type="dxa"/>
            <w:gridSpan w:val="2"/>
            <w:tcBorders>
              <w:top w:val="single" w:sz="6" w:space="0" w:color="000000"/>
              <w:left w:val="single" w:sz="6" w:space="0" w:color="000000"/>
              <w:bottom w:val="single" w:sz="6" w:space="0" w:color="000000"/>
              <w:right w:val="single" w:sz="6" w:space="0" w:color="000000"/>
            </w:tcBorders>
          </w:tcPr>
          <w:p w:rsidR="008342C5" w:rsidRPr="00030488" w:rsidRDefault="00493AA7">
            <w:pPr>
              <w:spacing w:after="0" w:line="259" w:lineRule="auto"/>
              <w:ind w:left="40" w:firstLine="0"/>
              <w:jc w:val="center"/>
              <w:rPr>
                <w:rFonts w:ascii="Arial" w:hAnsi="Arial" w:cs="Arial"/>
                <w:szCs w:val="24"/>
              </w:rPr>
            </w:pPr>
            <w:r w:rsidRPr="00030488">
              <w:rPr>
                <w:rFonts w:ascii="Arial" w:hAnsi="Arial" w:cs="Arial"/>
                <w:szCs w:val="24"/>
              </w:rPr>
              <w:t xml:space="preserve">Základní škola a Mateřská škola Smržice, příspěvková organizace </w:t>
            </w:r>
          </w:p>
          <w:p w:rsidR="008342C5" w:rsidRPr="00030488" w:rsidRDefault="00493AA7">
            <w:pPr>
              <w:spacing w:after="0" w:line="259" w:lineRule="auto"/>
              <w:ind w:left="110" w:firstLine="0"/>
              <w:jc w:val="center"/>
              <w:rPr>
                <w:rFonts w:ascii="Arial" w:hAnsi="Arial" w:cs="Arial"/>
                <w:szCs w:val="24"/>
              </w:rPr>
            </w:pPr>
            <w:r w:rsidRPr="00030488">
              <w:rPr>
                <w:rFonts w:ascii="Arial" w:hAnsi="Arial" w:cs="Arial"/>
                <w:szCs w:val="24"/>
              </w:rPr>
              <w:t xml:space="preserve"> </w:t>
            </w:r>
          </w:p>
        </w:tc>
      </w:tr>
      <w:tr w:rsidR="008342C5">
        <w:trPr>
          <w:trHeight w:val="1452"/>
        </w:trPr>
        <w:tc>
          <w:tcPr>
            <w:tcW w:w="9425" w:type="dxa"/>
            <w:gridSpan w:val="2"/>
            <w:tcBorders>
              <w:top w:val="single" w:sz="6" w:space="0" w:color="000000"/>
              <w:left w:val="single" w:sz="6" w:space="0" w:color="000000"/>
              <w:bottom w:val="single" w:sz="6" w:space="0" w:color="000000"/>
              <w:right w:val="single" w:sz="6" w:space="0" w:color="000000"/>
            </w:tcBorders>
            <w:vAlign w:val="bottom"/>
          </w:tcPr>
          <w:p w:rsidR="008342C5" w:rsidRPr="00030488" w:rsidRDefault="00493AA7">
            <w:pPr>
              <w:spacing w:after="247" w:line="259" w:lineRule="auto"/>
              <w:ind w:left="42" w:firstLine="0"/>
              <w:jc w:val="center"/>
              <w:rPr>
                <w:rFonts w:ascii="Arial" w:hAnsi="Arial" w:cs="Arial"/>
                <w:b/>
                <w:sz w:val="28"/>
                <w:szCs w:val="28"/>
              </w:rPr>
            </w:pPr>
            <w:r w:rsidRPr="00030488">
              <w:rPr>
                <w:rFonts w:ascii="Arial" w:hAnsi="Arial" w:cs="Arial"/>
                <w:color w:val="FF0066"/>
                <w:szCs w:val="24"/>
              </w:rPr>
              <w:t xml:space="preserve"> </w:t>
            </w:r>
            <w:r w:rsidRPr="00030488">
              <w:rPr>
                <w:rFonts w:ascii="Arial" w:hAnsi="Arial" w:cs="Arial"/>
                <w:b/>
                <w:color w:val="FF00FF"/>
                <w:sz w:val="28"/>
                <w:szCs w:val="28"/>
              </w:rPr>
              <w:t xml:space="preserve">ŠKOLNÍ ŘÁD ZÁKLADNÍ ŠKOLY </w:t>
            </w:r>
          </w:p>
          <w:p w:rsidR="008342C5" w:rsidRPr="00030488" w:rsidRDefault="00493AA7">
            <w:pPr>
              <w:spacing w:after="0" w:line="259" w:lineRule="auto"/>
              <w:ind w:left="0" w:firstLine="0"/>
              <w:jc w:val="center"/>
              <w:rPr>
                <w:rFonts w:ascii="Arial" w:hAnsi="Arial" w:cs="Arial"/>
                <w:szCs w:val="24"/>
              </w:rPr>
            </w:pPr>
            <w:r w:rsidRPr="00030488">
              <w:rPr>
                <w:rFonts w:ascii="Arial" w:hAnsi="Arial" w:cs="Arial"/>
                <w:b/>
                <w:color w:val="FF00FF"/>
                <w:sz w:val="40"/>
                <w:szCs w:val="40"/>
              </w:rPr>
              <w:t>PRAVIDLA PRO HODNOCENÍ VÝSLEDKŮ A VZDĚLÁVÁNÍ ŽÁKŮ</w:t>
            </w:r>
            <w:r w:rsidRPr="00030488">
              <w:rPr>
                <w:rFonts w:ascii="Arial" w:hAnsi="Arial" w:cs="Arial"/>
                <w:color w:val="FF0066"/>
                <w:szCs w:val="24"/>
              </w:rPr>
              <w:t xml:space="preserve"> </w:t>
            </w:r>
          </w:p>
        </w:tc>
      </w:tr>
      <w:tr w:rsidR="008342C5">
        <w:trPr>
          <w:trHeight w:val="410"/>
        </w:trPr>
        <w:tc>
          <w:tcPr>
            <w:tcW w:w="4464"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493AA7">
            <w:pPr>
              <w:spacing w:after="0" w:line="259" w:lineRule="auto"/>
              <w:ind w:left="0" w:firstLine="0"/>
              <w:rPr>
                <w:rFonts w:ascii="Arial" w:hAnsi="Arial" w:cs="Arial"/>
                <w:szCs w:val="24"/>
              </w:rPr>
            </w:pPr>
            <w:r w:rsidRPr="00030488">
              <w:rPr>
                <w:rFonts w:ascii="Arial" w:hAnsi="Arial" w:cs="Arial"/>
                <w:szCs w:val="24"/>
              </w:rPr>
              <w:t xml:space="preserve">č. j. </w:t>
            </w:r>
          </w:p>
        </w:tc>
        <w:tc>
          <w:tcPr>
            <w:tcW w:w="4961"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244C3E" w:rsidP="00244C3E">
            <w:pPr>
              <w:spacing w:after="0" w:line="259" w:lineRule="auto"/>
              <w:ind w:left="0" w:firstLine="0"/>
              <w:rPr>
                <w:rFonts w:ascii="Arial" w:hAnsi="Arial" w:cs="Arial"/>
                <w:szCs w:val="24"/>
              </w:rPr>
            </w:pPr>
            <w:r>
              <w:rPr>
                <w:rFonts w:ascii="Arial" w:hAnsi="Arial" w:cs="Arial"/>
                <w:szCs w:val="24"/>
              </w:rPr>
              <w:t>1783/2019</w:t>
            </w:r>
          </w:p>
        </w:tc>
      </w:tr>
      <w:tr w:rsidR="008342C5">
        <w:trPr>
          <w:trHeight w:val="410"/>
        </w:trPr>
        <w:tc>
          <w:tcPr>
            <w:tcW w:w="4464"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493AA7">
            <w:pPr>
              <w:spacing w:after="0" w:line="259" w:lineRule="auto"/>
              <w:ind w:left="0" w:firstLine="0"/>
              <w:rPr>
                <w:rFonts w:ascii="Arial" w:hAnsi="Arial" w:cs="Arial"/>
                <w:szCs w:val="24"/>
              </w:rPr>
            </w:pPr>
            <w:r w:rsidRPr="00030488">
              <w:rPr>
                <w:rFonts w:ascii="Arial" w:hAnsi="Arial" w:cs="Arial"/>
                <w:szCs w:val="24"/>
              </w:rPr>
              <w:t>Vypracovala:</w:t>
            </w:r>
            <w:r w:rsidR="00244C3E">
              <w:rPr>
                <w:rFonts w:ascii="Arial" w:hAnsi="Arial" w:cs="Arial"/>
                <w:szCs w:val="24"/>
              </w:rPr>
              <w:t xml:space="preserve"> Mgr. Jana Gulaková</w:t>
            </w:r>
          </w:p>
        </w:tc>
        <w:tc>
          <w:tcPr>
            <w:tcW w:w="4961"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8342C5" w:rsidP="00244C3E">
            <w:pPr>
              <w:spacing w:after="0" w:line="259" w:lineRule="auto"/>
              <w:ind w:left="0" w:firstLine="0"/>
              <w:rPr>
                <w:rFonts w:ascii="Arial" w:hAnsi="Arial" w:cs="Arial"/>
                <w:szCs w:val="24"/>
              </w:rPr>
            </w:pPr>
          </w:p>
        </w:tc>
      </w:tr>
      <w:tr w:rsidR="008342C5">
        <w:trPr>
          <w:trHeight w:val="410"/>
        </w:trPr>
        <w:tc>
          <w:tcPr>
            <w:tcW w:w="4464"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493AA7">
            <w:pPr>
              <w:spacing w:after="0" w:line="259" w:lineRule="auto"/>
              <w:ind w:left="0" w:firstLine="0"/>
              <w:rPr>
                <w:rFonts w:ascii="Arial" w:hAnsi="Arial" w:cs="Arial"/>
                <w:szCs w:val="24"/>
              </w:rPr>
            </w:pPr>
            <w:r w:rsidRPr="00030488">
              <w:rPr>
                <w:rFonts w:ascii="Arial" w:hAnsi="Arial" w:cs="Arial"/>
                <w:szCs w:val="24"/>
              </w:rPr>
              <w:t xml:space="preserve">Pedagogická rada projednala dne </w:t>
            </w:r>
          </w:p>
        </w:tc>
        <w:tc>
          <w:tcPr>
            <w:tcW w:w="4961"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4E0C90">
            <w:pPr>
              <w:spacing w:after="0" w:line="259" w:lineRule="auto"/>
              <w:ind w:left="2" w:firstLine="0"/>
              <w:rPr>
                <w:rFonts w:ascii="Arial" w:hAnsi="Arial" w:cs="Arial"/>
                <w:szCs w:val="24"/>
              </w:rPr>
            </w:pPr>
            <w:r>
              <w:rPr>
                <w:rFonts w:ascii="Arial" w:hAnsi="Arial" w:cs="Arial"/>
                <w:szCs w:val="24"/>
              </w:rPr>
              <w:t>31. 8. 2020</w:t>
            </w:r>
            <w:r w:rsidR="00493AA7" w:rsidRPr="00030488">
              <w:rPr>
                <w:rFonts w:ascii="Arial" w:hAnsi="Arial" w:cs="Arial"/>
                <w:szCs w:val="24"/>
              </w:rPr>
              <w:t xml:space="preserve"> </w:t>
            </w:r>
          </w:p>
        </w:tc>
      </w:tr>
      <w:tr w:rsidR="008342C5">
        <w:trPr>
          <w:trHeight w:val="413"/>
        </w:trPr>
        <w:tc>
          <w:tcPr>
            <w:tcW w:w="4464"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493AA7">
            <w:pPr>
              <w:spacing w:after="0" w:line="259" w:lineRule="auto"/>
              <w:ind w:left="0" w:firstLine="0"/>
              <w:rPr>
                <w:rFonts w:ascii="Arial" w:hAnsi="Arial" w:cs="Arial"/>
                <w:szCs w:val="24"/>
              </w:rPr>
            </w:pPr>
            <w:r w:rsidRPr="00030488">
              <w:rPr>
                <w:rFonts w:ascii="Arial" w:hAnsi="Arial" w:cs="Arial"/>
                <w:szCs w:val="24"/>
              </w:rPr>
              <w:t xml:space="preserve">Školská rada schválila dne </w:t>
            </w:r>
          </w:p>
        </w:tc>
        <w:tc>
          <w:tcPr>
            <w:tcW w:w="4961"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493AA7">
            <w:pPr>
              <w:spacing w:after="0" w:line="259" w:lineRule="auto"/>
              <w:ind w:left="2" w:firstLine="0"/>
              <w:rPr>
                <w:rFonts w:ascii="Arial" w:hAnsi="Arial" w:cs="Arial"/>
                <w:szCs w:val="24"/>
              </w:rPr>
            </w:pPr>
            <w:r w:rsidRPr="00030488">
              <w:rPr>
                <w:rFonts w:ascii="Arial" w:hAnsi="Arial" w:cs="Arial"/>
                <w:szCs w:val="24"/>
              </w:rPr>
              <w:t xml:space="preserve"> </w:t>
            </w:r>
          </w:p>
        </w:tc>
      </w:tr>
      <w:tr w:rsidR="008342C5">
        <w:trPr>
          <w:trHeight w:val="410"/>
        </w:trPr>
        <w:tc>
          <w:tcPr>
            <w:tcW w:w="4464"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493AA7">
            <w:pPr>
              <w:spacing w:after="0" w:line="259" w:lineRule="auto"/>
              <w:ind w:left="0" w:firstLine="0"/>
              <w:rPr>
                <w:rFonts w:ascii="Arial" w:hAnsi="Arial" w:cs="Arial"/>
                <w:szCs w:val="24"/>
              </w:rPr>
            </w:pPr>
            <w:r w:rsidRPr="00030488">
              <w:rPr>
                <w:rFonts w:ascii="Arial" w:hAnsi="Arial" w:cs="Arial"/>
                <w:szCs w:val="24"/>
              </w:rPr>
              <w:t xml:space="preserve">Směrnice nabývá účinnosti dne </w:t>
            </w:r>
          </w:p>
        </w:tc>
        <w:tc>
          <w:tcPr>
            <w:tcW w:w="4961" w:type="dxa"/>
            <w:tcBorders>
              <w:top w:val="single" w:sz="6" w:space="0" w:color="000000"/>
              <w:left w:val="single" w:sz="6" w:space="0" w:color="000000"/>
              <w:bottom w:val="single" w:sz="6" w:space="0" w:color="000000"/>
              <w:right w:val="single" w:sz="6" w:space="0" w:color="000000"/>
            </w:tcBorders>
            <w:vAlign w:val="bottom"/>
          </w:tcPr>
          <w:p w:rsidR="008342C5" w:rsidRPr="00030488" w:rsidRDefault="00493AA7">
            <w:pPr>
              <w:spacing w:after="0" w:line="259" w:lineRule="auto"/>
              <w:ind w:left="2" w:firstLine="0"/>
              <w:rPr>
                <w:rFonts w:ascii="Arial" w:hAnsi="Arial" w:cs="Arial"/>
                <w:szCs w:val="24"/>
              </w:rPr>
            </w:pPr>
            <w:r w:rsidRPr="00030488">
              <w:rPr>
                <w:rFonts w:ascii="Arial" w:hAnsi="Arial" w:cs="Arial"/>
                <w:szCs w:val="24"/>
              </w:rPr>
              <w:t>1. 9. 20</w:t>
            </w:r>
            <w:r w:rsidR="004E0C90">
              <w:rPr>
                <w:rFonts w:ascii="Arial" w:hAnsi="Arial" w:cs="Arial"/>
                <w:szCs w:val="24"/>
              </w:rPr>
              <w:t>20</w:t>
            </w:r>
          </w:p>
        </w:tc>
      </w:tr>
    </w:tbl>
    <w:p w:rsidR="008342C5" w:rsidRDefault="00493AA7">
      <w:pPr>
        <w:spacing w:after="112" w:line="259" w:lineRule="auto"/>
        <w:ind w:left="0" w:firstLine="0"/>
        <w:jc w:val="both"/>
      </w:pPr>
      <w:r>
        <w:t xml:space="preserve"> </w:t>
      </w:r>
    </w:p>
    <w:p w:rsidR="008342C5" w:rsidRDefault="00493AA7">
      <w:pPr>
        <w:spacing w:after="0" w:line="259" w:lineRule="auto"/>
        <w:ind w:left="0" w:firstLine="0"/>
        <w:jc w:val="both"/>
      </w:pPr>
      <w:r>
        <w:rPr>
          <w:color w:val="0070C0"/>
        </w:rPr>
        <w:t xml:space="preserve"> </w:t>
      </w:r>
    </w:p>
    <w:p w:rsidR="008342C5" w:rsidRDefault="00493AA7">
      <w:pPr>
        <w:spacing w:after="0" w:line="259" w:lineRule="auto"/>
        <w:ind w:left="0" w:firstLine="0"/>
        <w:jc w:val="both"/>
      </w:pPr>
      <w: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color w:val="00B050"/>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8342C5" w:rsidRDefault="00493AA7">
      <w:pPr>
        <w:spacing w:after="0" w:line="259" w:lineRule="auto"/>
        <w:ind w:left="0" w:firstLine="0"/>
        <w:jc w:val="both"/>
      </w:pPr>
      <w:r>
        <w:rPr>
          <w:sz w:val="22"/>
        </w:rPr>
        <w:t xml:space="preserve"> </w:t>
      </w:r>
    </w:p>
    <w:p w:rsidR="00030488" w:rsidRDefault="00493AA7">
      <w:pPr>
        <w:spacing w:after="0" w:line="259" w:lineRule="auto"/>
        <w:ind w:left="0" w:firstLine="0"/>
        <w:jc w:val="both"/>
      </w:pPr>
      <w:r>
        <w:rPr>
          <w:sz w:val="22"/>
        </w:rPr>
        <w:t xml:space="preserve"> </w:t>
      </w:r>
    </w:p>
    <w:p w:rsidR="001C63D9" w:rsidRDefault="00493AA7" w:rsidP="001C63D9">
      <w:pPr>
        <w:spacing w:after="0" w:line="259" w:lineRule="auto"/>
        <w:ind w:left="0" w:firstLine="0"/>
        <w:jc w:val="both"/>
      </w:pPr>
      <w:r>
        <w:rPr>
          <w:sz w:val="22"/>
        </w:rPr>
        <w:t xml:space="preserve"> </w:t>
      </w:r>
    </w:p>
    <w:p w:rsidR="004018DE" w:rsidRDefault="004018DE" w:rsidP="001C63D9">
      <w:pPr>
        <w:spacing w:after="0" w:line="259" w:lineRule="auto"/>
        <w:ind w:left="0" w:firstLine="0"/>
        <w:jc w:val="both"/>
        <w:rPr>
          <w:rFonts w:ascii="Arial" w:hAnsi="Arial" w:cs="Arial"/>
          <w:szCs w:val="24"/>
        </w:rPr>
      </w:pPr>
    </w:p>
    <w:p w:rsidR="008342C5" w:rsidRPr="00431645" w:rsidRDefault="00493AA7" w:rsidP="001C63D9">
      <w:pPr>
        <w:spacing w:after="0" w:line="259" w:lineRule="auto"/>
        <w:ind w:left="0" w:firstLine="0"/>
        <w:jc w:val="both"/>
        <w:rPr>
          <w:b/>
        </w:rPr>
      </w:pPr>
      <w:r w:rsidRPr="00431645">
        <w:rPr>
          <w:rFonts w:ascii="Arial" w:hAnsi="Arial" w:cs="Arial"/>
          <w:b/>
          <w:szCs w:val="24"/>
        </w:rPr>
        <w:lastRenderedPageBreak/>
        <w:t xml:space="preserve">Obsah </w:t>
      </w:r>
    </w:p>
    <w:p w:rsidR="008342C5" w:rsidRPr="00431645" w:rsidRDefault="00493AA7" w:rsidP="001C63D9">
      <w:pPr>
        <w:spacing w:after="0" w:line="259" w:lineRule="auto"/>
        <w:ind w:left="0" w:firstLine="0"/>
        <w:rPr>
          <w:rFonts w:ascii="Arial" w:hAnsi="Arial" w:cs="Arial"/>
          <w:b/>
          <w:szCs w:val="24"/>
        </w:rPr>
      </w:pPr>
      <w:r w:rsidRPr="00431645">
        <w:rPr>
          <w:rFonts w:ascii="Arial" w:hAnsi="Arial" w:cs="Arial"/>
          <w:b/>
          <w:szCs w:val="24"/>
        </w:rPr>
        <w:t xml:space="preserve"> </w:t>
      </w:r>
    </w:p>
    <w:p w:rsidR="008342C5" w:rsidRPr="00431645" w:rsidRDefault="00493AA7" w:rsidP="001C63D9">
      <w:pPr>
        <w:numPr>
          <w:ilvl w:val="0"/>
          <w:numId w:val="1"/>
        </w:numPr>
        <w:spacing w:after="0"/>
        <w:ind w:right="1420" w:hanging="307"/>
        <w:rPr>
          <w:rFonts w:ascii="Arial" w:hAnsi="Arial" w:cs="Arial"/>
          <w:b/>
          <w:szCs w:val="24"/>
        </w:rPr>
      </w:pPr>
      <w:r w:rsidRPr="00431645">
        <w:rPr>
          <w:rFonts w:ascii="Arial" w:hAnsi="Arial" w:cs="Arial"/>
          <w:b/>
          <w:color w:val="00B050"/>
          <w:szCs w:val="24"/>
        </w:rPr>
        <w:t xml:space="preserve">PREAMBULE </w:t>
      </w:r>
    </w:p>
    <w:p w:rsidR="008342C5" w:rsidRPr="00431645" w:rsidRDefault="00493AA7" w:rsidP="001C63D9">
      <w:pPr>
        <w:spacing w:after="0" w:line="259" w:lineRule="auto"/>
        <w:ind w:left="0" w:firstLine="0"/>
        <w:rPr>
          <w:rFonts w:ascii="Arial" w:hAnsi="Arial" w:cs="Arial"/>
          <w:b/>
          <w:sz w:val="18"/>
          <w:szCs w:val="24"/>
        </w:rPr>
      </w:pPr>
      <w:r w:rsidRPr="00431645">
        <w:rPr>
          <w:rFonts w:ascii="Arial" w:hAnsi="Arial" w:cs="Arial"/>
          <w:b/>
          <w:color w:val="00B050"/>
          <w:szCs w:val="24"/>
        </w:rPr>
        <w:t xml:space="preserve"> </w:t>
      </w:r>
    </w:p>
    <w:p w:rsidR="008342C5" w:rsidRPr="00431645" w:rsidRDefault="00493AA7" w:rsidP="001C63D9">
      <w:pPr>
        <w:numPr>
          <w:ilvl w:val="0"/>
          <w:numId w:val="1"/>
        </w:numPr>
        <w:spacing w:after="0"/>
        <w:ind w:right="1420" w:hanging="307"/>
        <w:rPr>
          <w:rFonts w:ascii="Arial" w:hAnsi="Arial" w:cs="Arial"/>
          <w:b/>
          <w:szCs w:val="24"/>
        </w:rPr>
      </w:pPr>
      <w:r w:rsidRPr="00431645">
        <w:rPr>
          <w:rFonts w:ascii="Arial" w:hAnsi="Arial" w:cs="Arial"/>
          <w:b/>
          <w:color w:val="00B050"/>
          <w:szCs w:val="24"/>
        </w:rPr>
        <w:t xml:space="preserve">ÚVOD </w:t>
      </w:r>
    </w:p>
    <w:p w:rsidR="008342C5" w:rsidRPr="00431645" w:rsidRDefault="00493AA7" w:rsidP="001C63D9">
      <w:pPr>
        <w:spacing w:after="0" w:line="259" w:lineRule="auto"/>
        <w:ind w:left="0" w:firstLine="0"/>
        <w:rPr>
          <w:rFonts w:ascii="Arial" w:hAnsi="Arial" w:cs="Arial"/>
          <w:b/>
          <w:sz w:val="18"/>
          <w:szCs w:val="24"/>
        </w:rPr>
      </w:pPr>
      <w:r w:rsidRPr="00431645">
        <w:rPr>
          <w:rFonts w:ascii="Arial" w:hAnsi="Arial" w:cs="Arial"/>
          <w:b/>
          <w:color w:val="00B050"/>
          <w:szCs w:val="24"/>
        </w:rPr>
        <w:t xml:space="preserve"> </w:t>
      </w:r>
    </w:p>
    <w:p w:rsidR="008342C5" w:rsidRPr="00431645" w:rsidRDefault="00493AA7" w:rsidP="001C63D9">
      <w:pPr>
        <w:numPr>
          <w:ilvl w:val="0"/>
          <w:numId w:val="1"/>
        </w:numPr>
        <w:spacing w:after="0"/>
        <w:ind w:right="1420" w:hanging="307"/>
        <w:rPr>
          <w:rFonts w:ascii="Arial" w:hAnsi="Arial" w:cs="Arial"/>
          <w:b/>
          <w:szCs w:val="24"/>
        </w:rPr>
      </w:pPr>
      <w:r w:rsidRPr="00431645">
        <w:rPr>
          <w:rFonts w:ascii="Arial" w:hAnsi="Arial" w:cs="Arial"/>
          <w:b/>
          <w:color w:val="00B050"/>
          <w:szCs w:val="24"/>
        </w:rPr>
        <w:t xml:space="preserve">USTANOVENÍ  </w:t>
      </w:r>
    </w:p>
    <w:p w:rsidR="004018DE" w:rsidRPr="00431645" w:rsidRDefault="00493AA7" w:rsidP="004018DE">
      <w:pPr>
        <w:spacing w:after="0" w:line="259" w:lineRule="auto"/>
        <w:ind w:left="0" w:firstLine="0"/>
        <w:rPr>
          <w:rFonts w:ascii="Arial" w:hAnsi="Arial" w:cs="Arial"/>
          <w:b/>
          <w:sz w:val="18"/>
          <w:szCs w:val="24"/>
        </w:rPr>
      </w:pPr>
      <w:r w:rsidRPr="00431645">
        <w:rPr>
          <w:rFonts w:ascii="Arial" w:hAnsi="Arial" w:cs="Arial"/>
          <w:b/>
          <w:color w:val="00B050"/>
          <w:szCs w:val="24"/>
        </w:rPr>
        <w:t xml:space="preserve"> </w:t>
      </w:r>
    </w:p>
    <w:p w:rsidR="004018DE" w:rsidRPr="00431645" w:rsidRDefault="004018DE" w:rsidP="00191DFE">
      <w:pPr>
        <w:pStyle w:val="Odstavecseseznamem"/>
        <w:numPr>
          <w:ilvl w:val="0"/>
          <w:numId w:val="52"/>
        </w:numPr>
        <w:spacing w:after="0" w:line="259" w:lineRule="auto"/>
        <w:rPr>
          <w:rFonts w:ascii="Arial" w:hAnsi="Arial" w:cs="Arial"/>
          <w:b/>
          <w:color w:val="00B050"/>
          <w:szCs w:val="24"/>
        </w:rPr>
      </w:pPr>
      <w:r w:rsidRPr="00431645">
        <w:rPr>
          <w:rFonts w:ascii="Arial" w:hAnsi="Arial" w:cs="Arial"/>
          <w:b/>
          <w:color w:val="00B050"/>
          <w:szCs w:val="24"/>
        </w:rPr>
        <w:t>Zásady hodnocení průběhu a výsledků vzdělávání a chování ve škole a při</w:t>
      </w:r>
    </w:p>
    <w:p w:rsidR="008342C5" w:rsidRPr="00431645" w:rsidRDefault="004018DE" w:rsidP="004018DE">
      <w:pPr>
        <w:spacing w:after="0" w:line="259" w:lineRule="auto"/>
        <w:ind w:left="0" w:firstLine="0"/>
        <w:rPr>
          <w:rFonts w:ascii="Arial" w:hAnsi="Arial" w:cs="Arial"/>
          <w:b/>
          <w:color w:val="00B050"/>
          <w:szCs w:val="24"/>
        </w:rPr>
      </w:pPr>
      <w:r w:rsidRPr="00431645">
        <w:rPr>
          <w:rFonts w:ascii="Arial" w:hAnsi="Arial" w:cs="Arial"/>
          <w:b/>
          <w:color w:val="00B050"/>
          <w:szCs w:val="24"/>
        </w:rPr>
        <w:t>akcích pořádaných školou</w:t>
      </w:r>
    </w:p>
    <w:p w:rsidR="004018DE" w:rsidRPr="00431645" w:rsidRDefault="004018DE" w:rsidP="004018DE">
      <w:pPr>
        <w:pStyle w:val="Odstavecseseznamem"/>
        <w:spacing w:after="0" w:line="259" w:lineRule="auto"/>
        <w:ind w:left="0" w:firstLine="0"/>
        <w:rPr>
          <w:rFonts w:ascii="Arial" w:hAnsi="Arial" w:cs="Arial"/>
          <w:b/>
          <w:color w:val="auto"/>
          <w:szCs w:val="24"/>
        </w:rPr>
      </w:pPr>
      <w:r w:rsidRPr="00431645">
        <w:rPr>
          <w:rFonts w:ascii="Arial" w:hAnsi="Arial" w:cs="Arial"/>
          <w:b/>
          <w:color w:val="auto"/>
          <w:szCs w:val="24"/>
        </w:rPr>
        <w:t>1.1 Zásady hodnocení průběhu a výsledků vzdělávání</w:t>
      </w:r>
    </w:p>
    <w:p w:rsidR="004018DE" w:rsidRPr="00431645" w:rsidRDefault="004018DE" w:rsidP="004018DE">
      <w:pPr>
        <w:pStyle w:val="Odstavecseseznamem"/>
        <w:spacing w:after="0" w:line="259" w:lineRule="auto"/>
        <w:ind w:left="0" w:firstLine="0"/>
        <w:rPr>
          <w:rFonts w:ascii="Arial" w:hAnsi="Arial" w:cs="Arial"/>
          <w:b/>
          <w:color w:val="auto"/>
          <w:szCs w:val="24"/>
        </w:rPr>
      </w:pPr>
      <w:r w:rsidRPr="00431645">
        <w:rPr>
          <w:rFonts w:ascii="Arial" w:hAnsi="Arial" w:cs="Arial"/>
          <w:b/>
          <w:color w:val="auto"/>
          <w:szCs w:val="24"/>
        </w:rPr>
        <w:t>1.2 Zásady pro hodnocení chování ve škole</w:t>
      </w:r>
    </w:p>
    <w:p w:rsidR="004018DE" w:rsidRPr="00431645" w:rsidRDefault="004018DE" w:rsidP="004018DE">
      <w:pPr>
        <w:pStyle w:val="Odstavecseseznamem"/>
        <w:spacing w:after="0" w:line="259" w:lineRule="auto"/>
        <w:ind w:left="10" w:firstLine="0"/>
        <w:rPr>
          <w:rFonts w:ascii="Arial" w:hAnsi="Arial" w:cs="Arial"/>
          <w:b/>
          <w:color w:val="auto"/>
          <w:szCs w:val="24"/>
        </w:rPr>
      </w:pPr>
      <w:r w:rsidRPr="00431645">
        <w:rPr>
          <w:rFonts w:ascii="Arial" w:hAnsi="Arial" w:cs="Arial"/>
          <w:b/>
          <w:color w:val="auto"/>
          <w:szCs w:val="24"/>
        </w:rPr>
        <w:t>1.3 Výchovná opatření</w:t>
      </w:r>
    </w:p>
    <w:p w:rsidR="004018DE" w:rsidRPr="00431645" w:rsidRDefault="004018DE" w:rsidP="004018DE">
      <w:pPr>
        <w:pStyle w:val="Odstavecseseznamem"/>
        <w:spacing w:after="0" w:line="259" w:lineRule="auto"/>
        <w:ind w:left="10" w:firstLine="0"/>
        <w:rPr>
          <w:rFonts w:ascii="Arial" w:hAnsi="Arial" w:cs="Arial"/>
          <w:b/>
          <w:color w:val="auto"/>
          <w:szCs w:val="24"/>
        </w:rPr>
      </w:pPr>
    </w:p>
    <w:p w:rsidR="008342C5" w:rsidRPr="00431645" w:rsidRDefault="00493AA7" w:rsidP="004018DE">
      <w:pPr>
        <w:numPr>
          <w:ilvl w:val="0"/>
          <w:numId w:val="2"/>
        </w:numPr>
        <w:spacing w:after="0"/>
        <w:ind w:right="1420"/>
        <w:rPr>
          <w:rFonts w:ascii="Arial" w:hAnsi="Arial" w:cs="Arial"/>
          <w:b/>
          <w:szCs w:val="24"/>
        </w:rPr>
      </w:pPr>
      <w:r w:rsidRPr="00431645">
        <w:rPr>
          <w:rFonts w:ascii="Arial" w:hAnsi="Arial" w:cs="Arial"/>
          <w:b/>
          <w:color w:val="00B050"/>
          <w:szCs w:val="24"/>
        </w:rPr>
        <w:t xml:space="preserve">Zásady a pravidla pro sebehodnocení žáků  </w:t>
      </w:r>
    </w:p>
    <w:p w:rsidR="008342C5" w:rsidRPr="00431645" w:rsidRDefault="00493AA7" w:rsidP="001C63D9">
      <w:pPr>
        <w:spacing w:after="0" w:line="259" w:lineRule="auto"/>
        <w:ind w:left="0" w:firstLine="0"/>
        <w:rPr>
          <w:rFonts w:ascii="Arial" w:hAnsi="Arial" w:cs="Arial"/>
          <w:b/>
          <w:sz w:val="18"/>
          <w:szCs w:val="24"/>
        </w:rPr>
      </w:pPr>
      <w:r w:rsidRPr="00431645">
        <w:rPr>
          <w:rFonts w:ascii="Arial" w:hAnsi="Arial" w:cs="Arial"/>
          <w:b/>
          <w:color w:val="00B050"/>
          <w:szCs w:val="24"/>
        </w:rPr>
        <w:t xml:space="preserve"> </w:t>
      </w:r>
    </w:p>
    <w:p w:rsidR="008342C5" w:rsidRPr="00431645" w:rsidRDefault="00493AA7" w:rsidP="004018DE">
      <w:pPr>
        <w:numPr>
          <w:ilvl w:val="0"/>
          <w:numId w:val="2"/>
        </w:numPr>
        <w:spacing w:after="0"/>
        <w:ind w:right="1420"/>
        <w:rPr>
          <w:rFonts w:ascii="Arial" w:hAnsi="Arial" w:cs="Arial"/>
          <w:b/>
          <w:szCs w:val="24"/>
        </w:rPr>
      </w:pPr>
      <w:r w:rsidRPr="00431645">
        <w:rPr>
          <w:rFonts w:ascii="Arial" w:hAnsi="Arial" w:cs="Arial"/>
          <w:b/>
          <w:color w:val="00B050"/>
          <w:szCs w:val="24"/>
        </w:rPr>
        <w:t>Stupně hodnocení prospěchu a chování v případě použití</w:t>
      </w:r>
      <w:r w:rsidR="004018DE" w:rsidRPr="00431645">
        <w:rPr>
          <w:rFonts w:ascii="Arial" w:hAnsi="Arial" w:cs="Arial"/>
          <w:b/>
          <w:color w:val="00B050"/>
          <w:szCs w:val="24"/>
        </w:rPr>
        <w:t xml:space="preserve"> </w:t>
      </w:r>
      <w:r w:rsidRPr="00431645">
        <w:rPr>
          <w:rFonts w:ascii="Arial" w:hAnsi="Arial" w:cs="Arial"/>
          <w:b/>
          <w:color w:val="00B050"/>
          <w:szCs w:val="24"/>
        </w:rPr>
        <w:t xml:space="preserve">klasifikace a jejich charakteristika  </w:t>
      </w:r>
    </w:p>
    <w:p w:rsidR="008342C5" w:rsidRPr="00431645" w:rsidRDefault="007960C8" w:rsidP="00191DFE">
      <w:pPr>
        <w:pStyle w:val="Odstavecseseznamem"/>
        <w:numPr>
          <w:ilvl w:val="0"/>
          <w:numId w:val="48"/>
        </w:numPr>
        <w:spacing w:after="0"/>
        <w:rPr>
          <w:rFonts w:ascii="Arial" w:hAnsi="Arial" w:cs="Arial"/>
          <w:b/>
          <w:szCs w:val="24"/>
        </w:rPr>
      </w:pPr>
      <w:r w:rsidRPr="00431645">
        <w:rPr>
          <w:rFonts w:ascii="Arial" w:hAnsi="Arial" w:cs="Arial"/>
          <w:b/>
          <w:szCs w:val="24"/>
        </w:rPr>
        <w:t xml:space="preserve">1 </w:t>
      </w:r>
      <w:r w:rsidR="00493AA7" w:rsidRPr="00431645">
        <w:rPr>
          <w:rFonts w:ascii="Arial" w:hAnsi="Arial" w:cs="Arial"/>
          <w:b/>
          <w:szCs w:val="24"/>
        </w:rPr>
        <w:t xml:space="preserve">Stupně hodnocení prospěchu  </w:t>
      </w:r>
    </w:p>
    <w:p w:rsidR="00030488" w:rsidRPr="00431645" w:rsidRDefault="007960C8" w:rsidP="00191DFE">
      <w:pPr>
        <w:pStyle w:val="Odstavecseseznamem"/>
        <w:numPr>
          <w:ilvl w:val="0"/>
          <w:numId w:val="49"/>
        </w:numPr>
        <w:spacing w:after="0"/>
        <w:rPr>
          <w:rFonts w:ascii="Arial" w:hAnsi="Arial" w:cs="Arial"/>
          <w:b/>
          <w:szCs w:val="24"/>
        </w:rPr>
      </w:pPr>
      <w:r w:rsidRPr="00431645">
        <w:rPr>
          <w:rFonts w:ascii="Arial" w:hAnsi="Arial" w:cs="Arial"/>
          <w:b/>
          <w:szCs w:val="24"/>
        </w:rPr>
        <w:t xml:space="preserve">2 </w:t>
      </w:r>
      <w:r w:rsidR="00493AA7" w:rsidRPr="00431645">
        <w:rPr>
          <w:rFonts w:ascii="Arial" w:hAnsi="Arial" w:cs="Arial"/>
          <w:b/>
          <w:szCs w:val="24"/>
        </w:rPr>
        <w:t>Klasifikace ve vyučovacích předmětech s převahou výchovného působení</w:t>
      </w:r>
    </w:p>
    <w:p w:rsidR="00030488" w:rsidRPr="00431645" w:rsidRDefault="007960C8" w:rsidP="00191DFE">
      <w:pPr>
        <w:pStyle w:val="Odstavecseseznamem"/>
        <w:numPr>
          <w:ilvl w:val="0"/>
          <w:numId w:val="50"/>
        </w:numPr>
        <w:spacing w:after="0"/>
        <w:rPr>
          <w:rFonts w:ascii="Arial" w:hAnsi="Arial" w:cs="Arial"/>
          <w:b/>
          <w:szCs w:val="24"/>
        </w:rPr>
      </w:pPr>
      <w:r w:rsidRPr="00431645">
        <w:rPr>
          <w:rFonts w:ascii="Arial" w:hAnsi="Arial" w:cs="Arial"/>
          <w:b/>
          <w:szCs w:val="24"/>
        </w:rPr>
        <w:t xml:space="preserve">3 </w:t>
      </w:r>
      <w:r w:rsidR="00493AA7" w:rsidRPr="00431645">
        <w:rPr>
          <w:rFonts w:ascii="Arial" w:hAnsi="Arial" w:cs="Arial"/>
          <w:b/>
          <w:szCs w:val="24"/>
        </w:rPr>
        <w:t>Klasifikace ve vyučovacích předmětech s převahou teoretického zaměřen</w:t>
      </w:r>
      <w:r w:rsidRPr="00431645">
        <w:rPr>
          <w:rFonts w:ascii="Arial" w:hAnsi="Arial" w:cs="Arial"/>
          <w:b/>
          <w:szCs w:val="24"/>
        </w:rPr>
        <w:t xml:space="preserve">í </w:t>
      </w:r>
      <w:r w:rsidR="00493AA7" w:rsidRPr="00431645">
        <w:rPr>
          <w:rFonts w:ascii="Arial" w:hAnsi="Arial" w:cs="Arial"/>
          <w:b/>
          <w:szCs w:val="24"/>
        </w:rPr>
        <w:t>a</w:t>
      </w:r>
      <w:r w:rsidR="00030488" w:rsidRPr="00431645">
        <w:rPr>
          <w:rFonts w:ascii="Arial" w:hAnsi="Arial" w:cs="Arial"/>
          <w:b/>
          <w:szCs w:val="24"/>
        </w:rPr>
        <w:t> </w:t>
      </w:r>
      <w:r w:rsidR="00493AA7" w:rsidRPr="00431645">
        <w:rPr>
          <w:rFonts w:ascii="Arial" w:hAnsi="Arial" w:cs="Arial"/>
          <w:b/>
          <w:szCs w:val="24"/>
        </w:rPr>
        <w:t>praktických činností</w:t>
      </w:r>
    </w:p>
    <w:p w:rsidR="008342C5" w:rsidRPr="00431645" w:rsidRDefault="007960C8" w:rsidP="00191DFE">
      <w:pPr>
        <w:pStyle w:val="Odstavecseseznamem"/>
        <w:numPr>
          <w:ilvl w:val="0"/>
          <w:numId w:val="51"/>
        </w:numPr>
        <w:spacing w:after="0"/>
        <w:rPr>
          <w:rFonts w:ascii="Arial" w:hAnsi="Arial" w:cs="Arial"/>
          <w:b/>
          <w:szCs w:val="24"/>
        </w:rPr>
      </w:pPr>
      <w:r w:rsidRPr="00431645">
        <w:rPr>
          <w:rFonts w:ascii="Arial" w:hAnsi="Arial" w:cs="Arial"/>
          <w:b/>
          <w:szCs w:val="24"/>
        </w:rPr>
        <w:t xml:space="preserve">4 </w:t>
      </w:r>
      <w:r w:rsidR="00493AA7" w:rsidRPr="00431645">
        <w:rPr>
          <w:rFonts w:ascii="Arial" w:hAnsi="Arial" w:cs="Arial"/>
          <w:b/>
          <w:szCs w:val="24"/>
        </w:rPr>
        <w:t xml:space="preserve">Stupně hodnocení chování  </w:t>
      </w:r>
    </w:p>
    <w:p w:rsidR="008342C5" w:rsidRPr="00431645" w:rsidRDefault="00493AA7" w:rsidP="001C63D9">
      <w:pPr>
        <w:spacing w:after="0" w:line="259" w:lineRule="auto"/>
        <w:ind w:left="0" w:firstLine="0"/>
        <w:rPr>
          <w:rFonts w:ascii="Arial" w:hAnsi="Arial" w:cs="Arial"/>
          <w:b/>
          <w:sz w:val="18"/>
          <w:szCs w:val="24"/>
        </w:rPr>
      </w:pPr>
      <w:r w:rsidRPr="00431645">
        <w:rPr>
          <w:rFonts w:ascii="Arial" w:hAnsi="Arial" w:cs="Arial"/>
          <w:b/>
          <w:szCs w:val="24"/>
        </w:rPr>
        <w:t xml:space="preserve"> </w:t>
      </w:r>
    </w:p>
    <w:p w:rsidR="007960C8" w:rsidRPr="00431645" w:rsidRDefault="00493AA7" w:rsidP="004018DE">
      <w:pPr>
        <w:numPr>
          <w:ilvl w:val="0"/>
          <w:numId w:val="2"/>
        </w:numPr>
        <w:spacing w:after="0"/>
        <w:ind w:right="1420"/>
        <w:rPr>
          <w:rFonts w:ascii="Arial" w:hAnsi="Arial" w:cs="Arial"/>
          <w:b/>
          <w:szCs w:val="24"/>
        </w:rPr>
      </w:pPr>
      <w:r w:rsidRPr="00431645">
        <w:rPr>
          <w:rFonts w:ascii="Arial" w:hAnsi="Arial" w:cs="Arial"/>
          <w:b/>
          <w:color w:val="00B050"/>
          <w:szCs w:val="24"/>
        </w:rPr>
        <w:t>Zásady pro používání slovního hodnocení</w:t>
      </w:r>
    </w:p>
    <w:p w:rsidR="009624A4" w:rsidRPr="00431645" w:rsidRDefault="009624A4" w:rsidP="001C63D9">
      <w:pPr>
        <w:spacing w:after="0"/>
        <w:ind w:left="10" w:right="1420" w:firstLine="0"/>
        <w:rPr>
          <w:rFonts w:ascii="Arial" w:hAnsi="Arial" w:cs="Arial"/>
          <w:b/>
          <w:color w:val="auto"/>
          <w:szCs w:val="24"/>
        </w:rPr>
      </w:pPr>
      <w:r w:rsidRPr="00431645">
        <w:rPr>
          <w:rFonts w:ascii="Arial" w:hAnsi="Arial" w:cs="Arial"/>
          <w:b/>
          <w:color w:val="auto"/>
          <w:szCs w:val="24"/>
        </w:rPr>
        <w:t>4.1 Pololetní a roční vysvědčení obsahuje následující hodnotící škálu</w:t>
      </w:r>
    </w:p>
    <w:p w:rsidR="001C63D9" w:rsidRPr="00431645" w:rsidRDefault="001C63D9" w:rsidP="001C63D9">
      <w:pPr>
        <w:spacing w:after="0"/>
        <w:ind w:left="10" w:right="1420" w:firstLine="0"/>
        <w:rPr>
          <w:rFonts w:ascii="Arial" w:hAnsi="Arial" w:cs="Arial"/>
          <w:b/>
          <w:color w:val="auto"/>
          <w:szCs w:val="24"/>
        </w:rPr>
      </w:pPr>
      <w:r w:rsidRPr="00431645">
        <w:rPr>
          <w:rFonts w:ascii="Arial" w:hAnsi="Arial" w:cs="Arial"/>
          <w:b/>
          <w:color w:val="auto"/>
          <w:szCs w:val="24"/>
        </w:rPr>
        <w:t>4.2 Zásady pro stanovení celkového hodnocení žáka na vysvědčení v případě použití slovního hodnocení nebo kombinace slovního hodnocení a klasifikace</w:t>
      </w:r>
    </w:p>
    <w:p w:rsidR="001C63D9" w:rsidRPr="00431645" w:rsidRDefault="001C63D9" w:rsidP="001C63D9">
      <w:pPr>
        <w:spacing w:after="0"/>
        <w:ind w:left="10" w:right="1420" w:firstLine="0"/>
        <w:rPr>
          <w:rFonts w:ascii="Arial" w:hAnsi="Arial" w:cs="Arial"/>
          <w:b/>
          <w:color w:val="auto"/>
          <w:sz w:val="18"/>
          <w:szCs w:val="24"/>
        </w:rPr>
      </w:pPr>
    </w:p>
    <w:p w:rsidR="001C63D9" w:rsidRPr="00431645" w:rsidRDefault="00493AA7" w:rsidP="004018DE">
      <w:pPr>
        <w:numPr>
          <w:ilvl w:val="0"/>
          <w:numId w:val="2"/>
        </w:numPr>
        <w:spacing w:after="0"/>
        <w:ind w:right="1420"/>
        <w:rPr>
          <w:rFonts w:ascii="Arial" w:hAnsi="Arial" w:cs="Arial"/>
          <w:b/>
          <w:szCs w:val="24"/>
        </w:rPr>
      </w:pPr>
      <w:r w:rsidRPr="00431645">
        <w:rPr>
          <w:rFonts w:ascii="Arial" w:hAnsi="Arial" w:cs="Arial"/>
          <w:b/>
          <w:color w:val="00B050"/>
          <w:szCs w:val="24"/>
        </w:rPr>
        <w:t>Způsob získávání podkladů pro hodnocení</w:t>
      </w:r>
    </w:p>
    <w:p w:rsidR="007960C8" w:rsidRPr="00431645" w:rsidRDefault="00493AA7" w:rsidP="001C63D9">
      <w:pPr>
        <w:spacing w:after="0"/>
        <w:ind w:left="10" w:right="1420" w:firstLine="0"/>
        <w:rPr>
          <w:rFonts w:ascii="Arial" w:hAnsi="Arial" w:cs="Arial"/>
          <w:b/>
          <w:sz w:val="18"/>
          <w:szCs w:val="24"/>
        </w:rPr>
      </w:pPr>
      <w:r w:rsidRPr="00431645">
        <w:rPr>
          <w:rFonts w:ascii="Arial" w:hAnsi="Arial" w:cs="Arial"/>
          <w:b/>
          <w:color w:val="00B050"/>
          <w:szCs w:val="24"/>
        </w:rPr>
        <w:t xml:space="preserve"> </w:t>
      </w:r>
    </w:p>
    <w:p w:rsidR="007960C8" w:rsidRPr="00431645" w:rsidRDefault="00493AA7" w:rsidP="004018DE">
      <w:pPr>
        <w:numPr>
          <w:ilvl w:val="0"/>
          <w:numId w:val="2"/>
        </w:numPr>
        <w:spacing w:after="0"/>
        <w:ind w:right="1420"/>
        <w:rPr>
          <w:rFonts w:ascii="Arial" w:hAnsi="Arial" w:cs="Arial"/>
          <w:b/>
          <w:szCs w:val="24"/>
        </w:rPr>
      </w:pPr>
      <w:r w:rsidRPr="00431645">
        <w:rPr>
          <w:rFonts w:ascii="Arial" w:hAnsi="Arial" w:cs="Arial"/>
          <w:b/>
          <w:color w:val="00B050"/>
          <w:szCs w:val="24"/>
        </w:rPr>
        <w:t>Způsoby hodnocení žáka</w:t>
      </w:r>
    </w:p>
    <w:p w:rsidR="001C63D9" w:rsidRPr="00431645" w:rsidRDefault="001C63D9" w:rsidP="001C63D9">
      <w:pPr>
        <w:spacing w:after="0"/>
        <w:ind w:left="10" w:right="1420" w:firstLine="0"/>
        <w:rPr>
          <w:rFonts w:ascii="Arial" w:hAnsi="Arial" w:cs="Arial"/>
          <w:b/>
          <w:color w:val="auto"/>
          <w:szCs w:val="24"/>
        </w:rPr>
      </w:pPr>
      <w:r w:rsidRPr="00431645">
        <w:rPr>
          <w:rFonts w:ascii="Arial" w:hAnsi="Arial" w:cs="Arial"/>
          <w:b/>
          <w:color w:val="auto"/>
          <w:szCs w:val="24"/>
        </w:rPr>
        <w:t>6.1 Kritéria pro hodnocení</w:t>
      </w:r>
    </w:p>
    <w:p w:rsidR="001C63D9" w:rsidRPr="00431645" w:rsidRDefault="001C63D9" w:rsidP="001C63D9">
      <w:pPr>
        <w:spacing w:after="0"/>
        <w:ind w:left="10" w:right="1420" w:firstLine="0"/>
        <w:rPr>
          <w:rFonts w:ascii="Arial" w:hAnsi="Arial" w:cs="Arial"/>
          <w:b/>
          <w:color w:val="auto"/>
          <w:sz w:val="18"/>
          <w:szCs w:val="24"/>
        </w:rPr>
      </w:pPr>
    </w:p>
    <w:p w:rsidR="007960C8" w:rsidRPr="00431645" w:rsidRDefault="00493AA7" w:rsidP="004018DE">
      <w:pPr>
        <w:numPr>
          <w:ilvl w:val="0"/>
          <w:numId w:val="2"/>
        </w:numPr>
        <w:spacing w:after="0"/>
        <w:ind w:right="1420"/>
        <w:rPr>
          <w:rFonts w:ascii="Arial" w:hAnsi="Arial" w:cs="Arial"/>
          <w:b/>
          <w:szCs w:val="24"/>
        </w:rPr>
      </w:pPr>
      <w:r w:rsidRPr="00431645">
        <w:rPr>
          <w:rFonts w:ascii="Arial" w:hAnsi="Arial" w:cs="Arial"/>
          <w:b/>
          <w:color w:val="00B050"/>
          <w:szCs w:val="24"/>
        </w:rPr>
        <w:t>Vysvědčení</w:t>
      </w:r>
    </w:p>
    <w:p w:rsidR="001C63D9" w:rsidRPr="00431645" w:rsidRDefault="001C63D9" w:rsidP="001C63D9">
      <w:pPr>
        <w:spacing w:after="0"/>
        <w:ind w:left="10" w:right="1420" w:firstLine="0"/>
        <w:rPr>
          <w:rFonts w:ascii="Arial" w:hAnsi="Arial" w:cs="Arial"/>
          <w:b/>
          <w:sz w:val="18"/>
          <w:szCs w:val="24"/>
        </w:rPr>
      </w:pPr>
    </w:p>
    <w:p w:rsidR="008342C5" w:rsidRPr="00431645" w:rsidRDefault="00493AA7" w:rsidP="004018DE">
      <w:pPr>
        <w:numPr>
          <w:ilvl w:val="0"/>
          <w:numId w:val="2"/>
        </w:numPr>
        <w:spacing w:after="0"/>
        <w:ind w:right="1420"/>
        <w:rPr>
          <w:rFonts w:ascii="Arial" w:hAnsi="Arial" w:cs="Arial"/>
          <w:b/>
          <w:szCs w:val="24"/>
        </w:rPr>
      </w:pPr>
      <w:r w:rsidRPr="00431645">
        <w:rPr>
          <w:rFonts w:ascii="Arial" w:hAnsi="Arial" w:cs="Arial"/>
          <w:b/>
          <w:color w:val="00B050"/>
          <w:szCs w:val="24"/>
        </w:rPr>
        <w:t>Podrobnosti o komisionálních a opravných zkouškách</w:t>
      </w:r>
    </w:p>
    <w:p w:rsidR="001C63D9" w:rsidRPr="00431645" w:rsidRDefault="001C63D9" w:rsidP="001C63D9">
      <w:pPr>
        <w:spacing w:after="0"/>
        <w:ind w:left="10" w:right="1420" w:firstLine="0"/>
        <w:rPr>
          <w:rFonts w:ascii="Arial" w:hAnsi="Arial" w:cs="Arial"/>
          <w:b/>
          <w:sz w:val="18"/>
          <w:szCs w:val="24"/>
        </w:rPr>
      </w:pPr>
    </w:p>
    <w:p w:rsidR="007960C8" w:rsidRPr="00431645" w:rsidRDefault="007960C8" w:rsidP="004018DE">
      <w:pPr>
        <w:numPr>
          <w:ilvl w:val="0"/>
          <w:numId w:val="2"/>
        </w:numPr>
        <w:spacing w:after="0"/>
        <w:ind w:right="1420"/>
        <w:rPr>
          <w:rFonts w:ascii="Arial" w:hAnsi="Arial" w:cs="Arial"/>
          <w:b/>
          <w:szCs w:val="24"/>
        </w:rPr>
      </w:pPr>
      <w:r w:rsidRPr="00431645">
        <w:rPr>
          <w:rFonts w:ascii="Arial" w:hAnsi="Arial" w:cs="Arial"/>
          <w:b/>
          <w:color w:val="00B050"/>
          <w:szCs w:val="24"/>
        </w:rPr>
        <w:t>Klasifikace žáka, který plnil povinnou školní docházku v zahraniční škole</w:t>
      </w:r>
      <w:r w:rsidR="009624A4" w:rsidRPr="00431645">
        <w:rPr>
          <w:rFonts w:ascii="Arial" w:hAnsi="Arial" w:cs="Arial"/>
          <w:b/>
          <w:color w:val="00B050"/>
          <w:szCs w:val="24"/>
        </w:rPr>
        <w:t xml:space="preserve"> na území České republiky nebo ve škole mimo území České republiky</w:t>
      </w:r>
    </w:p>
    <w:p w:rsidR="001C63D9" w:rsidRPr="00431645" w:rsidRDefault="001C63D9" w:rsidP="001C63D9">
      <w:pPr>
        <w:spacing w:after="0"/>
        <w:ind w:left="10" w:right="1420" w:firstLine="0"/>
        <w:rPr>
          <w:rFonts w:ascii="Arial" w:hAnsi="Arial" w:cs="Arial"/>
          <w:b/>
          <w:sz w:val="18"/>
          <w:szCs w:val="24"/>
        </w:rPr>
      </w:pPr>
    </w:p>
    <w:p w:rsidR="009624A4" w:rsidRPr="00431645" w:rsidRDefault="009624A4" w:rsidP="004018DE">
      <w:pPr>
        <w:numPr>
          <w:ilvl w:val="0"/>
          <w:numId w:val="2"/>
        </w:numPr>
        <w:spacing w:after="0"/>
        <w:ind w:right="1420"/>
        <w:rPr>
          <w:rFonts w:ascii="Arial" w:hAnsi="Arial" w:cs="Arial"/>
          <w:b/>
          <w:szCs w:val="24"/>
        </w:rPr>
      </w:pPr>
      <w:r w:rsidRPr="00431645">
        <w:rPr>
          <w:rFonts w:ascii="Arial" w:hAnsi="Arial" w:cs="Arial"/>
          <w:b/>
          <w:color w:val="00B050"/>
          <w:szCs w:val="24"/>
        </w:rPr>
        <w:t>Způsob hodnocení žáků se speciálními vzdělávacími potřebami</w:t>
      </w:r>
    </w:p>
    <w:p w:rsidR="001C63D9" w:rsidRPr="00431645" w:rsidRDefault="001C63D9" w:rsidP="001C63D9">
      <w:pPr>
        <w:spacing w:after="0"/>
        <w:ind w:left="10" w:right="1420" w:firstLine="0"/>
        <w:rPr>
          <w:rFonts w:ascii="Arial" w:hAnsi="Arial" w:cs="Arial"/>
          <w:b/>
          <w:color w:val="auto"/>
          <w:szCs w:val="24"/>
        </w:rPr>
      </w:pPr>
      <w:r w:rsidRPr="00431645">
        <w:rPr>
          <w:rFonts w:ascii="Arial" w:hAnsi="Arial" w:cs="Arial"/>
          <w:b/>
          <w:color w:val="auto"/>
          <w:szCs w:val="24"/>
        </w:rPr>
        <w:t>10.1 Systém péče o žáky s přiznanými podpůrnými opatřeními a</w:t>
      </w:r>
      <w:r w:rsidR="00550880">
        <w:rPr>
          <w:rFonts w:ascii="Arial" w:hAnsi="Arial" w:cs="Arial"/>
          <w:b/>
          <w:color w:val="auto"/>
          <w:szCs w:val="24"/>
        </w:rPr>
        <w:t> </w:t>
      </w:r>
      <w:r w:rsidRPr="00431645">
        <w:rPr>
          <w:rFonts w:ascii="Arial" w:hAnsi="Arial" w:cs="Arial"/>
          <w:b/>
          <w:color w:val="auto"/>
          <w:szCs w:val="24"/>
        </w:rPr>
        <w:t>žáky nadané</w:t>
      </w:r>
    </w:p>
    <w:p w:rsidR="001C63D9" w:rsidRPr="00431645" w:rsidRDefault="001C63D9" w:rsidP="001C63D9">
      <w:pPr>
        <w:spacing w:after="0"/>
        <w:ind w:left="10" w:right="1420" w:firstLine="0"/>
        <w:rPr>
          <w:rFonts w:ascii="Arial" w:hAnsi="Arial" w:cs="Arial"/>
          <w:b/>
          <w:color w:val="auto"/>
          <w:szCs w:val="24"/>
        </w:rPr>
      </w:pPr>
    </w:p>
    <w:p w:rsidR="008342C5" w:rsidRPr="00431645" w:rsidRDefault="00493AA7" w:rsidP="004018DE">
      <w:pPr>
        <w:spacing w:after="0"/>
        <w:ind w:left="10" w:right="1420" w:firstLine="0"/>
        <w:rPr>
          <w:rFonts w:ascii="Arial" w:hAnsi="Arial" w:cs="Arial"/>
          <w:b/>
          <w:szCs w:val="24"/>
        </w:rPr>
      </w:pPr>
      <w:r w:rsidRPr="00431645">
        <w:rPr>
          <w:rFonts w:ascii="Arial" w:hAnsi="Arial" w:cs="Arial"/>
          <w:b/>
          <w:color w:val="00B050"/>
          <w:szCs w:val="24"/>
        </w:rPr>
        <w:t xml:space="preserve">IV. ZÁVĚREČNÁ USTANOVENÍ  </w:t>
      </w:r>
    </w:p>
    <w:p w:rsidR="008342C5" w:rsidRPr="00030488" w:rsidRDefault="00493AA7" w:rsidP="00030488">
      <w:pPr>
        <w:spacing w:after="0" w:line="259" w:lineRule="auto"/>
        <w:ind w:left="0" w:firstLine="0"/>
        <w:rPr>
          <w:rFonts w:ascii="Arial" w:hAnsi="Arial" w:cs="Arial"/>
          <w:b/>
          <w:szCs w:val="24"/>
        </w:rPr>
      </w:pPr>
      <w:r w:rsidRPr="00030488">
        <w:rPr>
          <w:rFonts w:ascii="Arial" w:hAnsi="Arial" w:cs="Arial"/>
          <w:b/>
          <w:szCs w:val="24"/>
        </w:rPr>
        <w:lastRenderedPageBreak/>
        <w:t xml:space="preserve"> </w:t>
      </w:r>
    </w:p>
    <w:p w:rsidR="008342C5" w:rsidRPr="00030488" w:rsidRDefault="00493AA7" w:rsidP="00191DFE">
      <w:pPr>
        <w:numPr>
          <w:ilvl w:val="0"/>
          <w:numId w:val="3"/>
        </w:numPr>
        <w:spacing w:after="0"/>
        <w:ind w:right="1420" w:hanging="248"/>
        <w:rPr>
          <w:rFonts w:ascii="Arial" w:hAnsi="Arial" w:cs="Arial"/>
          <w:b/>
          <w:szCs w:val="24"/>
        </w:rPr>
      </w:pPr>
      <w:r w:rsidRPr="00030488">
        <w:rPr>
          <w:rFonts w:ascii="Arial" w:hAnsi="Arial" w:cs="Arial"/>
          <w:b/>
          <w:color w:val="00B050"/>
          <w:szCs w:val="24"/>
        </w:rPr>
        <w:t xml:space="preserve">PREAMBULE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ind w:left="-15" w:right="13" w:firstLine="708"/>
        <w:rPr>
          <w:rFonts w:ascii="Arial" w:hAnsi="Arial" w:cs="Arial"/>
          <w:szCs w:val="24"/>
        </w:rPr>
      </w:pPr>
      <w:r w:rsidRPr="00030488">
        <w:rPr>
          <w:rFonts w:ascii="Arial" w:hAnsi="Arial" w:cs="Arial"/>
          <w:szCs w:val="24"/>
        </w:rPr>
        <w:t>Hodnocení žáka je nedílnou součástí výchovně-vzdělávacího procesu. Řídí se zákonem č. 561/2004 Sb. (školský zákon) a vyhláškou č. 48/2005 Sb., o základním vzdělávání a některých náležitostech plnění povinné školní docházky. Cílem hodnocení je poskytnout žákovi i rodičům informace o tom, jak danou problematiku žák zvládá, jak je schopen osvojené vědomosti a dovednosti použít v konkrétních situacích, na jaké úrovni si osvojil potřebné strategie k učení, v čem se zlepšil a</w:t>
      </w:r>
      <w:r w:rsidR="00550880">
        <w:rPr>
          <w:rFonts w:ascii="Arial" w:hAnsi="Arial" w:cs="Arial"/>
          <w:szCs w:val="24"/>
        </w:rPr>
        <w:t> </w:t>
      </w:r>
      <w:r w:rsidRPr="00030488">
        <w:rPr>
          <w:rFonts w:ascii="Arial" w:hAnsi="Arial" w:cs="Arial"/>
          <w:szCs w:val="24"/>
        </w:rPr>
        <w:t>v</w:t>
      </w:r>
      <w:r w:rsidR="00550880">
        <w:rPr>
          <w:rFonts w:ascii="Arial" w:hAnsi="Arial" w:cs="Arial"/>
          <w:szCs w:val="24"/>
        </w:rPr>
        <w:t> </w:t>
      </w:r>
      <w:r w:rsidRPr="00030488">
        <w:rPr>
          <w:rFonts w:ascii="Arial" w:hAnsi="Arial" w:cs="Arial"/>
          <w:szCs w:val="24"/>
        </w:rPr>
        <w:t xml:space="preserve">čem ještě naopak chybuje.  </w:t>
      </w:r>
    </w:p>
    <w:p w:rsidR="008342C5" w:rsidRPr="00030488" w:rsidRDefault="00493AA7" w:rsidP="00030488">
      <w:pPr>
        <w:spacing w:after="0" w:line="259" w:lineRule="auto"/>
        <w:ind w:left="708" w:firstLine="0"/>
        <w:rPr>
          <w:rFonts w:ascii="Arial" w:hAnsi="Arial" w:cs="Arial"/>
          <w:szCs w:val="24"/>
        </w:rPr>
      </w:pPr>
      <w:r w:rsidRPr="00030488">
        <w:rPr>
          <w:rFonts w:ascii="Arial" w:hAnsi="Arial" w:cs="Arial"/>
          <w:szCs w:val="24"/>
        </w:rPr>
        <w:t xml:space="preserve"> </w:t>
      </w:r>
    </w:p>
    <w:p w:rsidR="008342C5" w:rsidRPr="00431645" w:rsidRDefault="00493AA7" w:rsidP="00191DFE">
      <w:pPr>
        <w:numPr>
          <w:ilvl w:val="0"/>
          <w:numId w:val="3"/>
        </w:numPr>
        <w:spacing w:after="0"/>
        <w:ind w:right="1420" w:hanging="248"/>
        <w:rPr>
          <w:rFonts w:ascii="Arial" w:hAnsi="Arial" w:cs="Arial"/>
          <w:b/>
          <w:szCs w:val="24"/>
        </w:rPr>
      </w:pPr>
      <w:r w:rsidRPr="00431645">
        <w:rPr>
          <w:rFonts w:ascii="Arial" w:hAnsi="Arial" w:cs="Arial"/>
          <w:b/>
          <w:color w:val="00B050"/>
          <w:szCs w:val="24"/>
        </w:rPr>
        <w:t xml:space="preserve">ÚVOD </w:t>
      </w:r>
    </w:p>
    <w:p w:rsidR="008342C5" w:rsidRPr="00030488" w:rsidRDefault="00493AA7" w:rsidP="00030488">
      <w:pPr>
        <w:spacing w:after="0" w:line="259" w:lineRule="auto"/>
        <w:ind w:left="708"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ind w:left="-15" w:right="13" w:firstLine="708"/>
        <w:rPr>
          <w:rFonts w:ascii="Arial" w:hAnsi="Arial" w:cs="Arial"/>
          <w:szCs w:val="24"/>
        </w:rPr>
      </w:pPr>
      <w:r w:rsidRPr="00030488">
        <w:rPr>
          <w:rFonts w:ascii="Arial" w:hAnsi="Arial" w:cs="Arial"/>
          <w:szCs w:val="24"/>
        </w:rPr>
        <w:t>Hodnocení vychází z posouzení míry dosažených očekávaných výstupů a</w:t>
      </w:r>
      <w:r w:rsidR="004018DE">
        <w:rPr>
          <w:rFonts w:ascii="Arial" w:hAnsi="Arial" w:cs="Arial"/>
          <w:szCs w:val="24"/>
        </w:rPr>
        <w:t> </w:t>
      </w:r>
      <w:r w:rsidRPr="00030488">
        <w:rPr>
          <w:rFonts w:ascii="Arial" w:hAnsi="Arial" w:cs="Arial"/>
          <w:szCs w:val="24"/>
        </w:rPr>
        <w:t xml:space="preserve">kompetencí formulovaných v učebních osnovách jednotlivých předmětů školního vzdělávacího programu. Účelem hodnocení a klasifikace je přispívat k odpovědnému vztahu žáka k výchově a vzdělávání v souladu se školskými předpisy. Výsledky hodnocení a klasifikace uvede škola na vysvědčení.  </w:t>
      </w:r>
    </w:p>
    <w:p w:rsidR="008342C5" w:rsidRPr="00030488" w:rsidRDefault="00493AA7" w:rsidP="00030488">
      <w:pPr>
        <w:spacing w:after="0"/>
        <w:ind w:left="-15" w:right="13" w:firstLine="708"/>
        <w:rPr>
          <w:rFonts w:ascii="Arial" w:hAnsi="Arial" w:cs="Arial"/>
          <w:szCs w:val="24"/>
        </w:rPr>
      </w:pPr>
      <w:r w:rsidRPr="00030488">
        <w:rPr>
          <w:rFonts w:ascii="Arial" w:hAnsi="Arial" w:cs="Arial"/>
          <w:szCs w:val="24"/>
        </w:rPr>
        <w:t>Do komplexního hodnocení žáka je zahrnuto také hodnocení jeho chování a</w:t>
      </w:r>
      <w:r w:rsidR="00550880">
        <w:rPr>
          <w:rFonts w:ascii="Arial" w:hAnsi="Arial" w:cs="Arial"/>
          <w:szCs w:val="24"/>
        </w:rPr>
        <w:t> </w:t>
      </w:r>
      <w:r w:rsidRPr="00030488">
        <w:rPr>
          <w:rFonts w:ascii="Arial" w:hAnsi="Arial" w:cs="Arial"/>
          <w:szCs w:val="24"/>
        </w:rPr>
        <w:t xml:space="preserve">projevů během vzdělávání po celou dobu školní docházky.  </w:t>
      </w:r>
    </w:p>
    <w:p w:rsidR="008342C5" w:rsidRPr="00030488" w:rsidRDefault="00493AA7" w:rsidP="00030488">
      <w:pPr>
        <w:spacing w:after="0"/>
        <w:ind w:right="13"/>
        <w:rPr>
          <w:rFonts w:ascii="Arial" w:hAnsi="Arial" w:cs="Arial"/>
          <w:szCs w:val="24"/>
        </w:rPr>
      </w:pPr>
      <w:r w:rsidRPr="00030488">
        <w:rPr>
          <w:rFonts w:ascii="Arial" w:hAnsi="Arial" w:cs="Arial"/>
          <w:szCs w:val="24"/>
        </w:rPr>
        <w:t xml:space="preserve">Hodnocení průběhu a výsledků vzdělávání a chování žáků je:  </w:t>
      </w:r>
    </w:p>
    <w:p w:rsidR="008342C5" w:rsidRPr="00030488" w:rsidRDefault="004018DE" w:rsidP="00191DFE">
      <w:pPr>
        <w:numPr>
          <w:ilvl w:val="0"/>
          <w:numId w:val="4"/>
        </w:numPr>
        <w:spacing w:after="0"/>
        <w:ind w:right="13" w:hanging="147"/>
        <w:rPr>
          <w:rFonts w:ascii="Arial" w:hAnsi="Arial" w:cs="Arial"/>
          <w:szCs w:val="24"/>
        </w:rPr>
      </w:pPr>
      <w:r w:rsidRPr="00030488">
        <w:rPr>
          <w:rFonts w:ascii="Arial" w:hAnsi="Arial" w:cs="Arial"/>
          <w:szCs w:val="24"/>
        </w:rPr>
        <w:t>jednoznačné – srozumitelné</w:t>
      </w:r>
      <w:r w:rsidR="00493AA7" w:rsidRPr="00030488">
        <w:rPr>
          <w:rFonts w:ascii="Arial" w:hAnsi="Arial" w:cs="Arial"/>
          <w:szCs w:val="24"/>
        </w:rPr>
        <w:t xml:space="preserve">  </w:t>
      </w:r>
    </w:p>
    <w:p w:rsidR="008342C5" w:rsidRPr="00030488" w:rsidRDefault="00493AA7" w:rsidP="00191DFE">
      <w:pPr>
        <w:numPr>
          <w:ilvl w:val="0"/>
          <w:numId w:val="4"/>
        </w:numPr>
        <w:spacing w:after="0"/>
        <w:ind w:right="13" w:hanging="147"/>
        <w:rPr>
          <w:rFonts w:ascii="Arial" w:hAnsi="Arial" w:cs="Arial"/>
          <w:szCs w:val="24"/>
        </w:rPr>
      </w:pPr>
      <w:r w:rsidRPr="00030488">
        <w:rPr>
          <w:rFonts w:ascii="Arial" w:hAnsi="Arial" w:cs="Arial"/>
          <w:szCs w:val="24"/>
        </w:rPr>
        <w:t xml:space="preserve">srovnatelné s předem stanovenými kritérii  </w:t>
      </w:r>
    </w:p>
    <w:p w:rsidR="008342C5" w:rsidRPr="00030488" w:rsidRDefault="00493AA7" w:rsidP="00191DFE">
      <w:pPr>
        <w:numPr>
          <w:ilvl w:val="0"/>
          <w:numId w:val="4"/>
        </w:numPr>
        <w:spacing w:after="0"/>
        <w:ind w:right="13" w:hanging="147"/>
        <w:rPr>
          <w:rFonts w:ascii="Arial" w:hAnsi="Arial" w:cs="Arial"/>
          <w:szCs w:val="24"/>
        </w:rPr>
      </w:pPr>
      <w:r w:rsidRPr="00030488">
        <w:rPr>
          <w:rFonts w:ascii="Arial" w:hAnsi="Arial" w:cs="Arial"/>
          <w:szCs w:val="24"/>
        </w:rPr>
        <w:t xml:space="preserve">věcné  </w:t>
      </w:r>
    </w:p>
    <w:p w:rsidR="008342C5" w:rsidRPr="00030488" w:rsidRDefault="00493AA7" w:rsidP="00191DFE">
      <w:pPr>
        <w:numPr>
          <w:ilvl w:val="0"/>
          <w:numId w:val="4"/>
        </w:numPr>
        <w:spacing w:after="0"/>
        <w:ind w:right="13" w:hanging="147"/>
        <w:rPr>
          <w:rFonts w:ascii="Arial" w:hAnsi="Arial" w:cs="Arial"/>
          <w:szCs w:val="24"/>
        </w:rPr>
      </w:pPr>
      <w:r w:rsidRPr="00030488">
        <w:rPr>
          <w:rFonts w:ascii="Arial" w:hAnsi="Arial" w:cs="Arial"/>
          <w:szCs w:val="24"/>
        </w:rPr>
        <w:t xml:space="preserve">všestranné  </w:t>
      </w:r>
    </w:p>
    <w:p w:rsidR="008342C5" w:rsidRPr="00030488" w:rsidRDefault="00493AA7" w:rsidP="00191DFE">
      <w:pPr>
        <w:numPr>
          <w:ilvl w:val="0"/>
          <w:numId w:val="4"/>
        </w:numPr>
        <w:spacing w:after="0"/>
        <w:ind w:right="13" w:hanging="147"/>
        <w:rPr>
          <w:rFonts w:ascii="Arial" w:hAnsi="Arial" w:cs="Arial"/>
          <w:szCs w:val="24"/>
        </w:rPr>
      </w:pPr>
      <w:r w:rsidRPr="00030488">
        <w:rPr>
          <w:rFonts w:ascii="Arial" w:hAnsi="Arial" w:cs="Arial"/>
          <w:szCs w:val="24"/>
        </w:rPr>
        <w:t xml:space="preserve">pedagogicky zdůvodněné </w:t>
      </w:r>
    </w:p>
    <w:p w:rsidR="008342C5" w:rsidRPr="00030488" w:rsidRDefault="00493AA7" w:rsidP="00191DFE">
      <w:pPr>
        <w:numPr>
          <w:ilvl w:val="0"/>
          <w:numId w:val="4"/>
        </w:numPr>
        <w:spacing w:after="0"/>
        <w:ind w:right="13" w:hanging="147"/>
        <w:rPr>
          <w:rFonts w:ascii="Arial" w:hAnsi="Arial" w:cs="Arial"/>
          <w:szCs w:val="24"/>
        </w:rPr>
      </w:pPr>
      <w:r w:rsidRPr="00030488">
        <w:rPr>
          <w:rFonts w:ascii="Arial" w:hAnsi="Arial" w:cs="Arial"/>
          <w:szCs w:val="24"/>
        </w:rPr>
        <w:t xml:space="preserve">odborně správné  </w:t>
      </w:r>
    </w:p>
    <w:p w:rsidR="008342C5" w:rsidRPr="00030488" w:rsidRDefault="00493AA7" w:rsidP="00191DFE">
      <w:pPr>
        <w:numPr>
          <w:ilvl w:val="0"/>
          <w:numId w:val="4"/>
        </w:numPr>
        <w:spacing w:after="0"/>
        <w:ind w:right="13" w:hanging="147"/>
        <w:rPr>
          <w:rFonts w:ascii="Arial" w:hAnsi="Arial" w:cs="Arial"/>
          <w:szCs w:val="24"/>
        </w:rPr>
      </w:pPr>
      <w:r w:rsidRPr="00030488">
        <w:rPr>
          <w:rFonts w:ascii="Arial" w:hAnsi="Arial" w:cs="Arial"/>
          <w:szCs w:val="24"/>
        </w:rPr>
        <w:t xml:space="preserve">doložitelné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431645" w:rsidRDefault="00493AA7" w:rsidP="00030488">
      <w:pPr>
        <w:spacing w:after="0"/>
        <w:ind w:left="-5" w:right="1420"/>
        <w:rPr>
          <w:rFonts w:ascii="Arial" w:hAnsi="Arial" w:cs="Arial"/>
          <w:b/>
          <w:szCs w:val="24"/>
        </w:rPr>
      </w:pPr>
      <w:r w:rsidRPr="00431645">
        <w:rPr>
          <w:rFonts w:ascii="Arial" w:hAnsi="Arial" w:cs="Arial"/>
          <w:b/>
          <w:color w:val="00B050"/>
          <w:szCs w:val="24"/>
        </w:rPr>
        <w:t xml:space="preserve">III. USTANOVENÍ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431645" w:rsidRDefault="00493AA7" w:rsidP="00191DFE">
      <w:pPr>
        <w:numPr>
          <w:ilvl w:val="0"/>
          <w:numId w:val="5"/>
        </w:numPr>
        <w:spacing w:after="0" w:line="249" w:lineRule="auto"/>
        <w:ind w:right="727"/>
        <w:rPr>
          <w:rFonts w:ascii="Arial" w:hAnsi="Arial" w:cs="Arial"/>
          <w:b/>
          <w:szCs w:val="24"/>
        </w:rPr>
      </w:pPr>
      <w:r w:rsidRPr="00431645">
        <w:rPr>
          <w:rFonts w:ascii="Arial" w:hAnsi="Arial" w:cs="Arial"/>
          <w:b/>
          <w:color w:val="00B050"/>
          <w:szCs w:val="24"/>
        </w:rPr>
        <w:t>Zásady hodnocení průběhu a výsledků vzdělávání a chování ve škole a</w:t>
      </w:r>
      <w:r w:rsidR="00431645">
        <w:rPr>
          <w:rFonts w:ascii="Arial" w:hAnsi="Arial" w:cs="Arial"/>
          <w:b/>
          <w:color w:val="00B050"/>
          <w:szCs w:val="24"/>
        </w:rPr>
        <w:t> </w:t>
      </w:r>
      <w:r w:rsidRPr="00431645">
        <w:rPr>
          <w:rFonts w:ascii="Arial" w:hAnsi="Arial" w:cs="Arial"/>
          <w:b/>
          <w:color w:val="00B050"/>
          <w:szCs w:val="24"/>
        </w:rPr>
        <w:t xml:space="preserve">na akcích pořádaných školou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Default="00493AA7" w:rsidP="00030488">
      <w:pPr>
        <w:spacing w:after="0" w:line="249" w:lineRule="auto"/>
        <w:ind w:left="-5"/>
        <w:rPr>
          <w:rFonts w:ascii="Arial" w:hAnsi="Arial" w:cs="Arial"/>
          <w:b/>
          <w:szCs w:val="24"/>
        </w:rPr>
      </w:pPr>
      <w:r w:rsidRPr="00431645">
        <w:rPr>
          <w:rFonts w:ascii="Arial" w:hAnsi="Arial" w:cs="Arial"/>
          <w:b/>
          <w:szCs w:val="24"/>
        </w:rPr>
        <w:t xml:space="preserve">1.1 Zásady hodnocení průběhu a výsledků vzdělávání  </w:t>
      </w:r>
    </w:p>
    <w:p w:rsidR="008342C5" w:rsidRPr="00030488" w:rsidRDefault="00493AA7" w:rsidP="00A102CE">
      <w:pPr>
        <w:spacing w:after="0" w:line="259" w:lineRule="auto"/>
        <w:ind w:left="0" w:firstLine="0"/>
        <w:rPr>
          <w:rFonts w:ascii="Arial" w:hAnsi="Arial" w:cs="Arial"/>
          <w:szCs w:val="24"/>
        </w:rPr>
      </w:pPr>
      <w:r w:rsidRPr="00030488">
        <w:rPr>
          <w:rFonts w:ascii="Arial" w:hAnsi="Arial" w:cs="Arial"/>
          <w:szCs w:val="24"/>
        </w:rPr>
        <w:t xml:space="preserve">Při hodnocení a při průběžné i celkové klasifikaci pedagogický pracovník (dále jen učitel) uplatňuje přiměřenou náročnost a pedagogický takt vůči žákovi.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Při celkové klasifikaci přihlíží učitel k věkovým zvláštnostem žáka i k tomu, že žák mohl v průběhu klasifikačního období zakolísat v učebních výkonech pro určitou indispozici.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Klasifikační stupeň určí učitel, který vyučuje příslušnému předmětu. Výjimku tvoří komisionální zkoušky.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lastRenderedPageBreak/>
        <w:t>Četnost klasifikace musí být úměrná dle důležitosti předmětu, dle časové dotace výuky. V případě špatné klasifikace má žák možnost si tuto klasifikaci opravit. Učitel musí mít dostatečné podklady pro hodnocení a klasifikaci žáka. Žák musí být z</w:t>
      </w:r>
      <w:r w:rsidR="00431645">
        <w:rPr>
          <w:rFonts w:ascii="Arial" w:hAnsi="Arial" w:cs="Arial"/>
          <w:szCs w:val="24"/>
        </w:rPr>
        <w:t> </w:t>
      </w:r>
      <w:r w:rsidRPr="00030488">
        <w:rPr>
          <w:rFonts w:ascii="Arial" w:hAnsi="Arial" w:cs="Arial"/>
          <w:szCs w:val="24"/>
        </w:rPr>
        <w:t xml:space="preserve">předmětu klasifikován nejméně dvakrát za každé pololetí. Výsledek klasifikace musí být neprodleně a prokazatelným způsobem zaznamenán do žákovské knížky či notýsku.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Po ústním vyzkoušení oznámí učitel žákovi výsledek hodnocení okamžitě. Učitel slovně zdůvodní své hodnocení. Výsledky hodnocení písemných zkoušek, prací a</w:t>
      </w:r>
      <w:r w:rsidR="00431645">
        <w:rPr>
          <w:rFonts w:ascii="Arial" w:hAnsi="Arial" w:cs="Arial"/>
          <w:szCs w:val="24"/>
        </w:rPr>
        <w:t> </w:t>
      </w:r>
      <w:r w:rsidRPr="00030488">
        <w:rPr>
          <w:rFonts w:ascii="Arial" w:hAnsi="Arial" w:cs="Arial"/>
          <w:szCs w:val="24"/>
        </w:rPr>
        <w:t xml:space="preserve">praktických činností oznámí žákovi nejpozději do 10 dnů.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Termín písemné zkoušky, která má trvat déle než 25 minut bude konzultován v</w:t>
      </w:r>
      <w:r w:rsidR="00431645">
        <w:rPr>
          <w:rFonts w:ascii="Arial" w:hAnsi="Arial" w:cs="Arial"/>
          <w:szCs w:val="24"/>
        </w:rPr>
        <w:t> </w:t>
      </w:r>
      <w:r w:rsidRPr="00030488">
        <w:rPr>
          <w:rFonts w:ascii="Arial" w:hAnsi="Arial" w:cs="Arial"/>
          <w:szCs w:val="24"/>
        </w:rPr>
        <w:t xml:space="preserve">předstihu. V jednom dni mohou žáci konat pouze jednu zkoušku uvedeného charakteru. Žáci budou s dostatečným předstihem seznámeni s rámcovým obsahem a přibližným termínem zkoušky.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Učitel je povinen vést evidenci základní klasifikace žáka průkazným způsobem tak, aby mohl vždy doložit správnost celkové klasifikace žáka i způsob získání známek (ústní a písemné zkoušení, aktivita, úprava sešitů atd.). V případě dlouhodobé nepřítomnosti nebo rozvázání pracovního poměru v průběhu klasifikačního období předá tento klasifikační přehled vedení školy.  </w:t>
      </w:r>
    </w:p>
    <w:p w:rsidR="008342C5" w:rsidRPr="00030488" w:rsidRDefault="00493AA7" w:rsidP="00030488">
      <w:pPr>
        <w:spacing w:after="0"/>
        <w:ind w:left="-5" w:right="898"/>
        <w:rPr>
          <w:rFonts w:ascii="Arial" w:hAnsi="Arial" w:cs="Arial"/>
          <w:szCs w:val="24"/>
        </w:rPr>
      </w:pPr>
      <w:r w:rsidRPr="00030488">
        <w:rPr>
          <w:rFonts w:ascii="Arial" w:hAnsi="Arial" w:cs="Arial"/>
          <w:szCs w:val="24"/>
        </w:rPr>
        <w:t>ch) Výsledky vzdělávání žáků, zejména jejich neúspěšnost, se projednávají v</w:t>
      </w:r>
      <w:r w:rsidR="00431645">
        <w:rPr>
          <w:rFonts w:ascii="Arial" w:hAnsi="Arial" w:cs="Arial"/>
          <w:szCs w:val="24"/>
        </w:rPr>
        <w:t> </w:t>
      </w:r>
      <w:r w:rsidRPr="00030488">
        <w:rPr>
          <w:rFonts w:ascii="Arial" w:hAnsi="Arial" w:cs="Arial"/>
          <w:szCs w:val="24"/>
        </w:rPr>
        <w:t xml:space="preserve">pedagogické radě.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Na konci klasifikačního období, v termínu, který určí ředitel školy, nejpozději však 48 hodin před jednáním pedagogické rady o klasifikaci, zapíší učitelé příslušných předmětů číslicí výsledky celkové klasifikace do školní matriky a připraví návrhy na umožnění opravných zkoušek, na klasifikaci v náhradním termínu. U žáků, jež jsou hodnoceni slovně, se výsledek celkové klasifikace zapíše slovně.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Do vyššího ročníku postoupí žák, který na konci druhého pololetí prospěl ze všech povinných předmětů stanovených školním vzdělávacím programem. Do vyššího ročníku postoupí i žák 1. stupně základní školy, který již v rámci prvního stupně opakoval ročník, a to bez ohledu na prospěch tohoto žáka.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w:t>
      </w:r>
      <w:r w:rsidR="00431645">
        <w:rPr>
          <w:rFonts w:ascii="Arial" w:hAnsi="Arial" w:cs="Arial"/>
          <w:szCs w:val="24"/>
        </w:rPr>
        <w:t> </w:t>
      </w:r>
      <w:r w:rsidRPr="00030488">
        <w:rPr>
          <w:rFonts w:ascii="Arial" w:hAnsi="Arial" w:cs="Arial"/>
          <w:szCs w:val="24"/>
        </w:rPr>
        <w:t xml:space="preserve">náhradním termínu, žák se za první pololetí nehodnotí.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Má-li zákonný zástupce žáka pochybnosti o správnosti hodnocení na konci prvního nebo druhého pololetí, může do 3 pracovních dnů ode dne, kdy se</w:t>
      </w:r>
      <w:r w:rsidR="00431645">
        <w:rPr>
          <w:rFonts w:ascii="Arial" w:hAnsi="Arial" w:cs="Arial"/>
          <w:szCs w:val="24"/>
        </w:rPr>
        <w:t xml:space="preserve"> </w:t>
      </w:r>
      <w:r w:rsidRPr="00030488">
        <w:rPr>
          <w:rFonts w:ascii="Arial" w:hAnsi="Arial" w:cs="Arial"/>
          <w:szCs w:val="24"/>
        </w:rPr>
        <w:t>o</w:t>
      </w:r>
      <w:r w:rsidR="00431645">
        <w:rPr>
          <w:rFonts w:ascii="Arial" w:hAnsi="Arial" w:cs="Arial"/>
          <w:szCs w:val="24"/>
        </w:rPr>
        <w:t> </w:t>
      </w:r>
      <w:r w:rsidRPr="00030488">
        <w:rPr>
          <w:rFonts w:ascii="Arial" w:hAnsi="Arial" w:cs="Arial"/>
          <w:szCs w:val="24"/>
        </w:rPr>
        <w:t xml:space="preserve">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 </w:t>
      </w:r>
      <w:r w:rsidRPr="00030488">
        <w:rPr>
          <w:rFonts w:ascii="Arial" w:hAnsi="Arial" w:cs="Arial"/>
          <w:szCs w:val="24"/>
        </w:rPr>
        <w:lastRenderedPageBreak/>
        <w:t xml:space="preserve">školy na žádost jeho zákonného zástupce povolit opakování ročníku pouze z vážných zdravotních důvodů.  </w:t>
      </w:r>
    </w:p>
    <w:p w:rsidR="008342C5" w:rsidRPr="00030488" w:rsidRDefault="00493AA7" w:rsidP="00191DFE">
      <w:pPr>
        <w:numPr>
          <w:ilvl w:val="0"/>
          <w:numId w:val="6"/>
        </w:numPr>
        <w:spacing w:after="0"/>
        <w:ind w:right="13"/>
        <w:rPr>
          <w:rFonts w:ascii="Arial" w:hAnsi="Arial" w:cs="Arial"/>
          <w:szCs w:val="24"/>
        </w:rPr>
      </w:pPr>
      <w:r w:rsidRPr="00030488">
        <w:rPr>
          <w:rFonts w:ascii="Arial" w:hAnsi="Arial" w:cs="Arial"/>
          <w:szCs w:val="24"/>
        </w:rPr>
        <w:t xml:space="preserve">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431645" w:rsidRDefault="00493AA7" w:rsidP="00030488">
      <w:pPr>
        <w:spacing w:after="0" w:line="249" w:lineRule="auto"/>
        <w:ind w:left="-5"/>
        <w:rPr>
          <w:rFonts w:ascii="Arial" w:hAnsi="Arial" w:cs="Arial"/>
          <w:b/>
          <w:szCs w:val="24"/>
        </w:rPr>
      </w:pPr>
      <w:r w:rsidRPr="00431645">
        <w:rPr>
          <w:rFonts w:ascii="Arial" w:hAnsi="Arial" w:cs="Arial"/>
          <w:b/>
          <w:szCs w:val="24"/>
        </w:rPr>
        <w:t xml:space="preserve">1.2 Zásady pro hodnocení chování ve škole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191DFE">
      <w:pPr>
        <w:numPr>
          <w:ilvl w:val="0"/>
          <w:numId w:val="7"/>
        </w:numPr>
        <w:spacing w:after="0"/>
        <w:ind w:right="60" w:hanging="280"/>
        <w:rPr>
          <w:rFonts w:ascii="Arial" w:hAnsi="Arial" w:cs="Arial"/>
          <w:szCs w:val="24"/>
        </w:rPr>
      </w:pPr>
      <w:r w:rsidRPr="00030488">
        <w:rPr>
          <w:rFonts w:ascii="Arial" w:hAnsi="Arial" w:cs="Arial"/>
          <w:szCs w:val="24"/>
        </w:rPr>
        <w:t xml:space="preserve">Klasifikaci chování žáků navrhuje třídní učitel po projednání s učiteli, kteří ve </w:t>
      </w:r>
      <w:r w:rsidR="00431645" w:rsidRPr="00030488">
        <w:rPr>
          <w:rFonts w:ascii="Arial" w:hAnsi="Arial" w:cs="Arial"/>
          <w:szCs w:val="24"/>
        </w:rPr>
        <w:t>třídě vyučují</w:t>
      </w:r>
      <w:r w:rsidRPr="00030488">
        <w:rPr>
          <w:rFonts w:ascii="Arial" w:hAnsi="Arial" w:cs="Arial"/>
          <w:szCs w:val="24"/>
        </w:rPr>
        <w:t xml:space="preserve">, a s ostatními učiteli a rozhoduje o ní ředitel po projednání v pedagogické radě.  </w:t>
      </w:r>
    </w:p>
    <w:p w:rsidR="008342C5" w:rsidRPr="00030488" w:rsidRDefault="00493AA7" w:rsidP="00191DFE">
      <w:pPr>
        <w:numPr>
          <w:ilvl w:val="0"/>
          <w:numId w:val="7"/>
        </w:numPr>
        <w:spacing w:after="0"/>
        <w:ind w:right="60" w:hanging="280"/>
        <w:rPr>
          <w:rFonts w:ascii="Arial" w:hAnsi="Arial" w:cs="Arial"/>
          <w:szCs w:val="24"/>
        </w:rPr>
      </w:pPr>
      <w:r w:rsidRPr="00030488">
        <w:rPr>
          <w:rFonts w:ascii="Arial" w:hAnsi="Arial" w:cs="Arial"/>
          <w:szCs w:val="24"/>
        </w:rPr>
        <w:t xml:space="preserve">Kritériem pro klasifikaci chování je dodržování pravidel slušného </w:t>
      </w:r>
      <w:r w:rsidR="00431645" w:rsidRPr="00030488">
        <w:rPr>
          <w:rFonts w:ascii="Arial" w:hAnsi="Arial" w:cs="Arial"/>
          <w:szCs w:val="24"/>
        </w:rPr>
        <w:t>chování a</w:t>
      </w:r>
      <w:r w:rsidR="00431645">
        <w:rPr>
          <w:rFonts w:ascii="Arial" w:hAnsi="Arial" w:cs="Arial"/>
          <w:szCs w:val="24"/>
        </w:rPr>
        <w:t> </w:t>
      </w:r>
      <w:r w:rsidRPr="00030488">
        <w:rPr>
          <w:rFonts w:ascii="Arial" w:hAnsi="Arial" w:cs="Arial"/>
          <w:szCs w:val="24"/>
        </w:rPr>
        <w:t xml:space="preserve">dodržování školního řádu během klasifikačního období.  </w:t>
      </w:r>
    </w:p>
    <w:p w:rsidR="008342C5" w:rsidRPr="00030488" w:rsidRDefault="00493AA7" w:rsidP="00191DFE">
      <w:pPr>
        <w:numPr>
          <w:ilvl w:val="0"/>
          <w:numId w:val="7"/>
        </w:numPr>
        <w:spacing w:after="0"/>
        <w:ind w:right="60" w:hanging="280"/>
        <w:rPr>
          <w:rFonts w:ascii="Arial" w:hAnsi="Arial" w:cs="Arial"/>
          <w:szCs w:val="24"/>
        </w:rPr>
      </w:pPr>
      <w:r w:rsidRPr="00030488">
        <w:rPr>
          <w:rFonts w:ascii="Arial" w:hAnsi="Arial" w:cs="Arial"/>
          <w:szCs w:val="24"/>
        </w:rPr>
        <w:t>Při klasifikaci chování se přihlíží k věku, morální a rozumové vyspělosti žáka;  k</w:t>
      </w:r>
      <w:r w:rsidR="00431645">
        <w:rPr>
          <w:rFonts w:ascii="Arial" w:hAnsi="Arial" w:cs="Arial"/>
          <w:szCs w:val="24"/>
        </w:rPr>
        <w:t> </w:t>
      </w:r>
      <w:r w:rsidRPr="00030488">
        <w:rPr>
          <w:rFonts w:ascii="Arial" w:hAnsi="Arial" w:cs="Arial"/>
          <w:szCs w:val="24"/>
        </w:rPr>
        <w:t xml:space="preserve">uděleným opatřením k posílení kázně se přihlíží pouze tehdy, jestliže tato </w:t>
      </w:r>
      <w:r w:rsidR="00431645" w:rsidRPr="00030488">
        <w:rPr>
          <w:rFonts w:ascii="Arial" w:hAnsi="Arial" w:cs="Arial"/>
          <w:szCs w:val="24"/>
        </w:rPr>
        <w:t>opatření byla</w:t>
      </w:r>
      <w:r w:rsidRPr="00030488">
        <w:rPr>
          <w:rFonts w:ascii="Arial" w:hAnsi="Arial" w:cs="Arial"/>
          <w:szCs w:val="24"/>
        </w:rPr>
        <w:t xml:space="preserve"> neúčinná.  </w:t>
      </w:r>
    </w:p>
    <w:p w:rsidR="008342C5" w:rsidRPr="00030488" w:rsidRDefault="00493AA7" w:rsidP="00191DFE">
      <w:pPr>
        <w:numPr>
          <w:ilvl w:val="0"/>
          <w:numId w:val="7"/>
        </w:numPr>
        <w:spacing w:after="0"/>
        <w:ind w:right="60" w:hanging="280"/>
        <w:rPr>
          <w:rFonts w:ascii="Arial" w:hAnsi="Arial" w:cs="Arial"/>
          <w:szCs w:val="24"/>
        </w:rPr>
      </w:pPr>
      <w:r w:rsidRPr="00030488">
        <w:rPr>
          <w:rFonts w:ascii="Arial" w:hAnsi="Arial" w:cs="Arial"/>
          <w:szCs w:val="24"/>
        </w:rPr>
        <w:t xml:space="preserve">Škola hodnotí a klasifikuje žáky za jejich chování ve škole a při akcích organizovaných školou. Všechny projevy porušování norem chování, agresivity (včetně verbálních forem), netolerance či xenofobie je povinen řešit okamžitě ten pedagogický pracovník, který je projevu přítomen (popř. vykonává dozor). V co nejkratší době informuje třídního učitele a v případě závažnějších </w:t>
      </w:r>
      <w:r w:rsidR="00431645" w:rsidRPr="00030488">
        <w:rPr>
          <w:rFonts w:ascii="Arial" w:hAnsi="Arial" w:cs="Arial"/>
          <w:szCs w:val="24"/>
        </w:rPr>
        <w:t>přestupků ředitele</w:t>
      </w:r>
      <w:r w:rsidRPr="00030488">
        <w:rPr>
          <w:rFonts w:ascii="Arial" w:hAnsi="Arial" w:cs="Arial"/>
          <w:szCs w:val="24"/>
        </w:rPr>
        <w:t xml:space="preserve"> školy.  </w:t>
      </w:r>
    </w:p>
    <w:p w:rsidR="008342C5" w:rsidRPr="00030488" w:rsidRDefault="00493AA7" w:rsidP="00191DFE">
      <w:pPr>
        <w:numPr>
          <w:ilvl w:val="0"/>
          <w:numId w:val="7"/>
        </w:numPr>
        <w:spacing w:after="0"/>
        <w:ind w:right="60" w:hanging="280"/>
        <w:rPr>
          <w:rFonts w:ascii="Arial" w:hAnsi="Arial" w:cs="Arial"/>
          <w:szCs w:val="24"/>
        </w:rPr>
      </w:pPr>
      <w:r w:rsidRPr="00030488">
        <w:rPr>
          <w:rFonts w:ascii="Arial" w:hAnsi="Arial" w:cs="Arial"/>
          <w:szCs w:val="24"/>
        </w:rPr>
        <w:t xml:space="preserve">Nedostatky v chování žáků se projednávají v pedagogické radě.  </w:t>
      </w:r>
    </w:p>
    <w:p w:rsidR="008342C5" w:rsidRPr="00030488" w:rsidRDefault="00493AA7" w:rsidP="00191DFE">
      <w:pPr>
        <w:numPr>
          <w:ilvl w:val="0"/>
          <w:numId w:val="7"/>
        </w:numPr>
        <w:spacing w:after="0"/>
        <w:ind w:right="60" w:hanging="280"/>
        <w:rPr>
          <w:rFonts w:ascii="Arial" w:hAnsi="Arial" w:cs="Arial"/>
          <w:szCs w:val="24"/>
        </w:rPr>
      </w:pPr>
      <w:r w:rsidRPr="00030488">
        <w:rPr>
          <w:rFonts w:ascii="Arial" w:hAnsi="Arial" w:cs="Arial"/>
          <w:szCs w:val="24"/>
        </w:rPr>
        <w:t xml:space="preserve">Zákonní zástupci žáka jsou o chování žáka informování třídním učitelem a </w:t>
      </w:r>
      <w:r w:rsidR="00431645" w:rsidRPr="00030488">
        <w:rPr>
          <w:rFonts w:ascii="Arial" w:hAnsi="Arial" w:cs="Arial"/>
          <w:szCs w:val="24"/>
        </w:rPr>
        <w:t>učiteli jednotlivých</w:t>
      </w:r>
      <w:r w:rsidRPr="00030488">
        <w:rPr>
          <w:rFonts w:ascii="Arial" w:hAnsi="Arial" w:cs="Arial"/>
          <w:szCs w:val="24"/>
        </w:rPr>
        <w:t xml:space="preserve"> předmětů:  </w:t>
      </w:r>
    </w:p>
    <w:p w:rsidR="00431645" w:rsidRDefault="00431645" w:rsidP="00030488">
      <w:pPr>
        <w:spacing w:after="0"/>
        <w:ind w:left="-5" w:right="2070"/>
        <w:rPr>
          <w:rFonts w:ascii="Arial" w:hAnsi="Arial" w:cs="Arial"/>
          <w:szCs w:val="24"/>
        </w:rPr>
      </w:pPr>
      <w:r>
        <w:rPr>
          <w:rFonts w:ascii="Arial" w:hAnsi="Arial" w:cs="Arial"/>
          <w:szCs w:val="24"/>
        </w:rPr>
        <w:t xml:space="preserve">    </w:t>
      </w:r>
      <w:r w:rsidR="00493AA7" w:rsidRPr="00030488">
        <w:rPr>
          <w:rFonts w:ascii="Arial" w:hAnsi="Arial" w:cs="Arial"/>
          <w:szCs w:val="24"/>
        </w:rPr>
        <w:t>- průběžně prostřednictvím žákovské knížky či třídních schůzek</w:t>
      </w:r>
    </w:p>
    <w:p w:rsidR="008342C5" w:rsidRPr="00030488" w:rsidRDefault="00431645" w:rsidP="00431645">
      <w:pPr>
        <w:spacing w:after="0"/>
        <w:ind w:left="10" w:right="2070"/>
        <w:rPr>
          <w:rFonts w:ascii="Arial" w:hAnsi="Arial" w:cs="Arial"/>
          <w:szCs w:val="24"/>
        </w:rPr>
      </w:pPr>
      <w:r>
        <w:rPr>
          <w:rFonts w:ascii="Arial" w:hAnsi="Arial" w:cs="Arial"/>
          <w:szCs w:val="24"/>
        </w:rPr>
        <w:t xml:space="preserve">    </w:t>
      </w:r>
      <w:r w:rsidR="00493AA7" w:rsidRPr="00030488">
        <w:rPr>
          <w:rFonts w:ascii="Arial" w:hAnsi="Arial" w:cs="Arial"/>
          <w:szCs w:val="24"/>
        </w:rPr>
        <w:t xml:space="preserve">- okamžitě v případně mimořádného porušení školního řádu.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ind w:left="-5" w:right="13"/>
        <w:rPr>
          <w:rFonts w:ascii="Arial" w:hAnsi="Arial" w:cs="Arial"/>
          <w:szCs w:val="24"/>
        </w:rPr>
      </w:pPr>
      <w:r w:rsidRPr="00431645">
        <w:rPr>
          <w:rFonts w:ascii="Arial" w:hAnsi="Arial" w:cs="Arial"/>
          <w:b/>
          <w:szCs w:val="24"/>
        </w:rPr>
        <w:t>1.3 Výchovná opatření</w:t>
      </w:r>
      <w:r w:rsidRPr="00030488">
        <w:rPr>
          <w:rFonts w:ascii="Arial" w:hAnsi="Arial" w:cs="Arial"/>
          <w:szCs w:val="24"/>
        </w:rPr>
        <w:t xml:space="preserve"> podle § 17 vyhlášky č. 48/2005 Sb., o základním </w:t>
      </w:r>
      <w:r w:rsidR="00431645" w:rsidRPr="00030488">
        <w:rPr>
          <w:rFonts w:ascii="Arial" w:hAnsi="Arial" w:cs="Arial"/>
          <w:szCs w:val="24"/>
        </w:rPr>
        <w:t>vzdělávání a</w:t>
      </w:r>
      <w:r w:rsidRPr="00030488">
        <w:rPr>
          <w:rFonts w:ascii="Arial" w:hAnsi="Arial" w:cs="Arial"/>
          <w:szCs w:val="24"/>
        </w:rPr>
        <w:t xml:space="preserve"> některých náležitostech plnění povinné školní docházky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a) V souladu s ustanovením § 31 odst. 1) zákona č. 561/2004 Sb. (školský zákon) výchovnými opatřeními jsou pochvaly nebo jiná ocenění a kázeňská opatření.  Pochvaly, jiná ocenění a další kázeňská opatření může udělit či uložit ředitel školy nebo třídní učitel.  </w:t>
      </w:r>
    </w:p>
    <w:p w:rsidR="00550880" w:rsidRDefault="00493AA7" w:rsidP="00030488">
      <w:pPr>
        <w:spacing w:after="0"/>
        <w:ind w:left="-5" w:right="127"/>
        <w:rPr>
          <w:rFonts w:ascii="Arial" w:hAnsi="Arial" w:cs="Arial"/>
          <w:szCs w:val="24"/>
        </w:rPr>
      </w:pPr>
      <w:r w:rsidRPr="00030488">
        <w:rPr>
          <w:rFonts w:ascii="Arial" w:hAnsi="Arial" w:cs="Arial"/>
          <w:szCs w:val="24"/>
          <w:u w:val="single" w:color="000000"/>
        </w:rPr>
        <w:t xml:space="preserve">Výchovná opatření </w:t>
      </w:r>
      <w:r w:rsidRPr="00030488">
        <w:rPr>
          <w:rFonts w:ascii="Arial" w:hAnsi="Arial" w:cs="Arial"/>
          <w:szCs w:val="24"/>
        </w:rPr>
        <w:t>– citace ze zákona č. 561/2004 Sb., školský zákon § 31</w:t>
      </w:r>
    </w:p>
    <w:p w:rsidR="008342C5" w:rsidRPr="00030488" w:rsidRDefault="00493AA7" w:rsidP="00030488">
      <w:pPr>
        <w:spacing w:after="0"/>
        <w:ind w:left="-5" w:right="127"/>
        <w:rPr>
          <w:rFonts w:ascii="Arial" w:hAnsi="Arial" w:cs="Arial"/>
          <w:szCs w:val="24"/>
        </w:rPr>
      </w:pPr>
      <w:r w:rsidRPr="00030488">
        <w:rPr>
          <w:rFonts w:ascii="Arial" w:hAnsi="Arial" w:cs="Arial"/>
          <w:szCs w:val="24"/>
        </w:rPr>
        <w:t xml:space="preserve">(1)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(2) Ředitel školy nebo školského zařízení může v případě závažného zaviněného porušení povinností stanovených tímto zákonem nebo školním nebo vnitřním řádem </w:t>
      </w:r>
      <w:r w:rsidRPr="00030488">
        <w:rPr>
          <w:rFonts w:ascii="Arial" w:hAnsi="Arial" w:cs="Arial"/>
          <w:szCs w:val="24"/>
        </w:rPr>
        <w:lastRenderedPageBreak/>
        <w:t xml:space="preserve">rozhodnout o podmíněném vyloučení nebo o vyloučení žáka nebo studenta ze školy nebo školského zařízení. V případě zvláště závažného zaviněného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porušení povinností stanovených tímto zákonem ředitel vyloučí žáka nebo studenta ze školy nebo školského zařízení. To neplatí pro zařízení pro výkon ústavní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nebo ochranné výchovy a zařízení pro preventivně výchovnou péči podle zákona upravujícího ústavní a ochrannou výchovu a preventivně výchovnou péči. </w:t>
      </w:r>
    </w:p>
    <w:p w:rsidR="008342C5" w:rsidRPr="00030488" w:rsidRDefault="00493AA7" w:rsidP="00030488">
      <w:pPr>
        <w:spacing w:after="0"/>
        <w:ind w:left="-5" w:right="134"/>
        <w:rPr>
          <w:rFonts w:ascii="Arial" w:hAnsi="Arial" w:cs="Arial"/>
          <w:szCs w:val="24"/>
        </w:rPr>
      </w:pPr>
      <w:r w:rsidRPr="00030488">
        <w:rPr>
          <w:rFonts w:ascii="Arial" w:hAnsi="Arial" w:cs="Arial"/>
          <w:szCs w:val="24"/>
        </w:rPr>
        <w:t>V rozhodnutí o podmíněném vyloučení stanoví ředitel školy nebo školského zařízení zkušební lhůtu, a to nejdéle na dobu jednoho roku. Dopustí-li se žák nebo student v</w:t>
      </w:r>
      <w:r w:rsidR="00E47F8D">
        <w:rPr>
          <w:rFonts w:ascii="Arial" w:hAnsi="Arial" w:cs="Arial"/>
          <w:szCs w:val="24"/>
        </w:rPr>
        <w:t> </w:t>
      </w:r>
      <w:r w:rsidRPr="00030488">
        <w:rPr>
          <w:rFonts w:ascii="Arial" w:hAnsi="Arial" w:cs="Arial"/>
          <w:szCs w:val="24"/>
        </w:rPr>
        <w:t xml:space="preserve">průběhu zkušební lhůty dalšího zaviněného porušení povinností stanovených tímto zákonem nebo školním nebo vnitřním řádem, může ředitel školy nebo školské ho zařízení rozhodnout o jeho vyloučení. Žáka lze podmíněně vyloučit nebo vyloučit ze školy pouze v případě, že splnil povinnou školní docházku.  </w:t>
      </w:r>
    </w:p>
    <w:p w:rsidR="008342C5" w:rsidRPr="00030488" w:rsidRDefault="00493AA7" w:rsidP="00191DFE">
      <w:pPr>
        <w:numPr>
          <w:ilvl w:val="0"/>
          <w:numId w:val="8"/>
        </w:numPr>
        <w:spacing w:after="0"/>
        <w:ind w:right="13"/>
        <w:rPr>
          <w:rFonts w:ascii="Arial" w:hAnsi="Arial" w:cs="Arial"/>
          <w:szCs w:val="24"/>
        </w:rPr>
      </w:pPr>
      <w:r w:rsidRPr="00030488">
        <w:rPr>
          <w:rFonts w:ascii="Arial" w:hAnsi="Arial" w:cs="Arial"/>
          <w:szCs w:val="24"/>
        </w:rPr>
        <w:t xml:space="preserve">Zvláště hrubé opakované slovní a úmyslné fyzické útoky žáka nebo </w:t>
      </w:r>
      <w:r w:rsidR="00431645" w:rsidRPr="00030488">
        <w:rPr>
          <w:rFonts w:ascii="Arial" w:hAnsi="Arial" w:cs="Arial"/>
          <w:szCs w:val="24"/>
        </w:rPr>
        <w:t>studenta vůči</w:t>
      </w:r>
      <w:r w:rsidRPr="00030488">
        <w:rPr>
          <w:rFonts w:ascii="Arial" w:hAnsi="Arial" w:cs="Arial"/>
          <w:szCs w:val="24"/>
        </w:rPr>
        <w:t xml:space="preserve"> zaměstnancům školy nebo školského zařízení nebo vůči ostatním žákům nebo studentům se považují za zvláště závažné zaviněné porušení povinností stanovených tímto zákonem.  </w:t>
      </w:r>
    </w:p>
    <w:p w:rsidR="008342C5" w:rsidRPr="00030488" w:rsidRDefault="00493AA7" w:rsidP="00191DFE">
      <w:pPr>
        <w:numPr>
          <w:ilvl w:val="0"/>
          <w:numId w:val="8"/>
        </w:numPr>
        <w:spacing w:after="0"/>
        <w:ind w:right="13"/>
        <w:rPr>
          <w:rFonts w:ascii="Arial" w:hAnsi="Arial" w:cs="Arial"/>
          <w:szCs w:val="24"/>
        </w:rPr>
      </w:pPr>
      <w:r w:rsidRPr="00030488">
        <w:rPr>
          <w:rFonts w:ascii="Arial" w:hAnsi="Arial" w:cs="Arial"/>
          <w:szCs w:val="24"/>
        </w:rPr>
        <w:t xml:space="preserve">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w:t>
      </w:r>
      <w:r w:rsidR="00431645" w:rsidRPr="00030488">
        <w:rPr>
          <w:rFonts w:ascii="Arial" w:hAnsi="Arial" w:cs="Arial"/>
          <w:szCs w:val="24"/>
        </w:rPr>
        <w:t>klasifikováno jako</w:t>
      </w:r>
      <w:r w:rsidRPr="00030488">
        <w:rPr>
          <w:rFonts w:ascii="Arial" w:hAnsi="Arial" w:cs="Arial"/>
          <w:szCs w:val="24"/>
        </w:rPr>
        <w:t xml:space="preserve"> trestný čin podle zvláštního právního předpisu. O svém rozhodnutí informuje ředitel pedagogickou radu. Žák nebo student přestává být žákem nebo studentem školy nebo školského zařízení dnem následujícím po dni nabytí právní moci rozhodnutí o</w:t>
      </w:r>
      <w:r w:rsidR="00E47F8D">
        <w:rPr>
          <w:rFonts w:ascii="Arial" w:hAnsi="Arial" w:cs="Arial"/>
          <w:szCs w:val="24"/>
        </w:rPr>
        <w:t> </w:t>
      </w:r>
      <w:r w:rsidRPr="00030488">
        <w:rPr>
          <w:rFonts w:ascii="Arial" w:hAnsi="Arial" w:cs="Arial"/>
          <w:szCs w:val="24"/>
        </w:rPr>
        <w:t xml:space="preserve">vyloučení, nestanoví-li toto rozhodnutí den pozdější.  </w:t>
      </w:r>
    </w:p>
    <w:p w:rsidR="008342C5" w:rsidRPr="00030488" w:rsidRDefault="00493AA7" w:rsidP="00191DFE">
      <w:pPr>
        <w:numPr>
          <w:ilvl w:val="0"/>
          <w:numId w:val="8"/>
        </w:numPr>
        <w:spacing w:after="0"/>
        <w:ind w:right="13"/>
        <w:rPr>
          <w:rFonts w:ascii="Arial" w:hAnsi="Arial" w:cs="Arial"/>
          <w:szCs w:val="24"/>
        </w:rPr>
      </w:pPr>
      <w:r w:rsidRPr="00030488">
        <w:rPr>
          <w:rFonts w:ascii="Arial" w:hAnsi="Arial" w:cs="Arial"/>
          <w:szCs w:val="24"/>
        </w:rPr>
        <w:t>Dopustí-li se žák nebo student jednání podle odstavce 3, oznámí ředitel školy nebo školské</w:t>
      </w:r>
      <w:r w:rsidR="00E47F8D">
        <w:rPr>
          <w:rFonts w:ascii="Arial" w:hAnsi="Arial" w:cs="Arial"/>
          <w:szCs w:val="24"/>
        </w:rPr>
        <w:t>ho</w:t>
      </w:r>
      <w:r w:rsidRPr="00030488">
        <w:rPr>
          <w:rFonts w:ascii="Arial" w:hAnsi="Arial" w:cs="Arial"/>
          <w:szCs w:val="24"/>
        </w:rPr>
        <w:t xml:space="preserve"> zařízení tuto skutečnost orgánu sociálně-právní ochrany dětí, jde-li o</w:t>
      </w:r>
      <w:r w:rsidR="00E47F8D">
        <w:rPr>
          <w:rFonts w:ascii="Arial" w:hAnsi="Arial" w:cs="Arial"/>
          <w:szCs w:val="24"/>
        </w:rPr>
        <w:t> </w:t>
      </w:r>
      <w:r w:rsidRPr="00030488">
        <w:rPr>
          <w:rFonts w:ascii="Arial" w:hAnsi="Arial" w:cs="Arial"/>
          <w:szCs w:val="24"/>
        </w:rPr>
        <w:t>nezletilého, a státnímu zastupitelství do následujícího pracovního dne poté, co se o</w:t>
      </w:r>
      <w:r w:rsidR="00E47F8D">
        <w:rPr>
          <w:rFonts w:ascii="Arial" w:hAnsi="Arial" w:cs="Arial"/>
          <w:szCs w:val="24"/>
        </w:rPr>
        <w:t> </w:t>
      </w:r>
      <w:r w:rsidRPr="00030488">
        <w:rPr>
          <w:rFonts w:ascii="Arial" w:hAnsi="Arial" w:cs="Arial"/>
          <w:szCs w:val="24"/>
        </w:rPr>
        <w:t xml:space="preserve">tom dozvěděl.  </w:t>
      </w:r>
    </w:p>
    <w:p w:rsidR="003E06C7" w:rsidRDefault="00320B26" w:rsidP="00030488">
      <w:pPr>
        <w:spacing w:after="0"/>
        <w:ind w:left="-5" w:right="120"/>
        <w:rPr>
          <w:rFonts w:ascii="Arial" w:hAnsi="Arial" w:cs="Arial"/>
          <w:szCs w:val="24"/>
        </w:rPr>
      </w:pPr>
      <w:r>
        <w:rPr>
          <w:rFonts w:ascii="Arial" w:hAnsi="Arial" w:cs="Arial"/>
          <w:szCs w:val="24"/>
        </w:rPr>
        <w:t>a</w:t>
      </w:r>
      <w:r w:rsidR="00493AA7" w:rsidRPr="00030488">
        <w:rPr>
          <w:rFonts w:ascii="Arial" w:hAnsi="Arial" w:cs="Arial"/>
          <w:szCs w:val="24"/>
        </w:rPr>
        <w:t xml:space="preserve">) Ředitel školy může na základě vlastního rozhodnutí nebo na základě podnětu </w:t>
      </w:r>
      <w:r w:rsidR="00431645" w:rsidRPr="00030488">
        <w:rPr>
          <w:rFonts w:ascii="Arial" w:hAnsi="Arial" w:cs="Arial"/>
          <w:szCs w:val="24"/>
        </w:rPr>
        <w:t>jiné právnické</w:t>
      </w:r>
      <w:r w:rsidR="00493AA7" w:rsidRPr="00030488">
        <w:rPr>
          <w:rFonts w:ascii="Arial" w:hAnsi="Arial" w:cs="Arial"/>
          <w:szCs w:val="24"/>
        </w:rPr>
        <w:t xml:space="preserve"> či fyzické osoby žákovi po projednání v pedagogické radě udělit </w:t>
      </w:r>
      <w:r w:rsidR="00431645" w:rsidRPr="00030488">
        <w:rPr>
          <w:rFonts w:ascii="Arial" w:hAnsi="Arial" w:cs="Arial"/>
          <w:szCs w:val="24"/>
        </w:rPr>
        <w:t>pochvalu nebo</w:t>
      </w:r>
      <w:r w:rsidR="00493AA7" w:rsidRPr="00030488">
        <w:rPr>
          <w:rFonts w:ascii="Arial" w:hAnsi="Arial" w:cs="Arial"/>
          <w:szCs w:val="24"/>
        </w:rPr>
        <w:t xml:space="preserve"> jiné ocenění za mimořádný projev lidskosti, občanské nebo školní iniciativy,  záslužný nebo statečný čin nebo za mimořádně úspěšnou práci.</w:t>
      </w:r>
    </w:p>
    <w:p w:rsidR="008342C5" w:rsidRPr="00030488" w:rsidRDefault="00320B26" w:rsidP="00030488">
      <w:pPr>
        <w:spacing w:after="0"/>
        <w:ind w:left="-5" w:right="120"/>
        <w:rPr>
          <w:rFonts w:ascii="Arial" w:hAnsi="Arial" w:cs="Arial"/>
          <w:szCs w:val="24"/>
        </w:rPr>
      </w:pPr>
      <w:r>
        <w:rPr>
          <w:rFonts w:ascii="Arial" w:hAnsi="Arial" w:cs="Arial"/>
          <w:szCs w:val="24"/>
        </w:rPr>
        <w:t>b</w:t>
      </w:r>
      <w:r w:rsidR="00493AA7" w:rsidRPr="00030488">
        <w:rPr>
          <w:rFonts w:ascii="Arial" w:hAnsi="Arial" w:cs="Arial"/>
          <w:szCs w:val="24"/>
        </w:rPr>
        <w:t xml:space="preserve">) Pochvaly a ocenění ředitele školy: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 pochvala ředitele školy </w:t>
      </w:r>
    </w:p>
    <w:p w:rsidR="008342C5" w:rsidRPr="00030488" w:rsidRDefault="00493AA7" w:rsidP="00030488">
      <w:pPr>
        <w:spacing w:after="0"/>
        <w:ind w:left="-5" w:right="321"/>
        <w:rPr>
          <w:rFonts w:ascii="Arial" w:hAnsi="Arial" w:cs="Arial"/>
          <w:szCs w:val="24"/>
        </w:rPr>
      </w:pPr>
      <w:r w:rsidRPr="00030488">
        <w:rPr>
          <w:rFonts w:ascii="Arial" w:hAnsi="Arial" w:cs="Arial"/>
          <w:szCs w:val="24"/>
        </w:rPr>
        <w:t xml:space="preserve">Ředitel může žákovi na návrh školské rady, obce či krajského úřadu po </w:t>
      </w:r>
      <w:r w:rsidR="00431645" w:rsidRPr="00030488">
        <w:rPr>
          <w:rFonts w:ascii="Arial" w:hAnsi="Arial" w:cs="Arial"/>
          <w:szCs w:val="24"/>
        </w:rPr>
        <w:t>projednání v</w:t>
      </w:r>
      <w:r w:rsidRPr="00030488">
        <w:rPr>
          <w:rFonts w:ascii="Arial" w:hAnsi="Arial" w:cs="Arial"/>
          <w:szCs w:val="24"/>
        </w:rPr>
        <w:t xml:space="preserve"> pedagogické radě udělit za mimořádný projev humánnosti, občanské a školské iniciativy, za vysoce záslužný čin, za mimořádně úspěšnou práci </w:t>
      </w:r>
      <w:r w:rsidR="00431645" w:rsidRPr="00030488">
        <w:rPr>
          <w:rFonts w:ascii="Arial" w:hAnsi="Arial" w:cs="Arial"/>
          <w:szCs w:val="24"/>
        </w:rPr>
        <w:t>spojenou s</w:t>
      </w:r>
      <w:r w:rsidR="00E47F8D">
        <w:rPr>
          <w:rFonts w:ascii="Arial" w:hAnsi="Arial" w:cs="Arial"/>
          <w:szCs w:val="24"/>
        </w:rPr>
        <w:t> </w:t>
      </w:r>
      <w:r w:rsidRPr="00030488">
        <w:rPr>
          <w:rFonts w:ascii="Arial" w:hAnsi="Arial" w:cs="Arial"/>
          <w:szCs w:val="24"/>
        </w:rPr>
        <w:t xml:space="preserve">reprezentací školy pochvalu ředitele školy,  </w:t>
      </w:r>
    </w:p>
    <w:p w:rsidR="008342C5" w:rsidRPr="00030488" w:rsidRDefault="00493AA7" w:rsidP="00191DFE">
      <w:pPr>
        <w:numPr>
          <w:ilvl w:val="0"/>
          <w:numId w:val="53"/>
        </w:numPr>
        <w:spacing w:after="0"/>
        <w:ind w:right="600"/>
        <w:rPr>
          <w:rFonts w:ascii="Arial" w:hAnsi="Arial" w:cs="Arial"/>
          <w:szCs w:val="24"/>
        </w:rPr>
      </w:pPr>
      <w:r w:rsidRPr="00030488">
        <w:rPr>
          <w:rFonts w:ascii="Arial" w:hAnsi="Arial" w:cs="Arial"/>
          <w:szCs w:val="24"/>
        </w:rPr>
        <w:t xml:space="preserve">Ředitel školy neprodleně oznámí udělení pochvaly a jeho důvody prokazatelným způsobem žákovi a jeho zákonnému zástupci.  </w:t>
      </w:r>
    </w:p>
    <w:p w:rsidR="003E06C7" w:rsidRDefault="00493AA7" w:rsidP="00191DFE">
      <w:pPr>
        <w:numPr>
          <w:ilvl w:val="0"/>
          <w:numId w:val="53"/>
        </w:numPr>
        <w:spacing w:after="0"/>
        <w:ind w:right="600"/>
        <w:rPr>
          <w:rFonts w:ascii="Arial" w:hAnsi="Arial" w:cs="Arial"/>
          <w:szCs w:val="24"/>
        </w:rPr>
      </w:pPr>
      <w:r w:rsidRPr="00030488">
        <w:rPr>
          <w:rFonts w:ascii="Arial" w:hAnsi="Arial" w:cs="Arial"/>
          <w:szCs w:val="24"/>
        </w:rPr>
        <w:t xml:space="preserve">Udělení pochvaly a jiného ocenění a uložení napomenutí nebo důtky se zaznamená do dokumentace školy. Udělení pochvaly ředitele </w:t>
      </w:r>
      <w:r w:rsidR="00431645" w:rsidRPr="00030488">
        <w:rPr>
          <w:rFonts w:ascii="Arial" w:hAnsi="Arial" w:cs="Arial"/>
          <w:szCs w:val="24"/>
        </w:rPr>
        <w:t>školy se</w:t>
      </w:r>
      <w:r w:rsidRPr="00030488">
        <w:rPr>
          <w:rFonts w:ascii="Arial" w:hAnsi="Arial" w:cs="Arial"/>
          <w:szCs w:val="24"/>
        </w:rPr>
        <w:t xml:space="preserve"> zaznamená na vysvědčení za pololetí, v němž bylo uděleno.</w:t>
      </w:r>
    </w:p>
    <w:p w:rsidR="008342C5" w:rsidRPr="003E06C7" w:rsidRDefault="00493AA7" w:rsidP="00191DFE">
      <w:pPr>
        <w:numPr>
          <w:ilvl w:val="0"/>
          <w:numId w:val="53"/>
        </w:numPr>
        <w:spacing w:after="0"/>
        <w:ind w:right="600"/>
        <w:rPr>
          <w:rFonts w:ascii="Arial" w:hAnsi="Arial" w:cs="Arial"/>
          <w:szCs w:val="24"/>
        </w:rPr>
      </w:pPr>
      <w:r w:rsidRPr="003E06C7">
        <w:rPr>
          <w:rFonts w:ascii="Arial" w:hAnsi="Arial" w:cs="Arial"/>
          <w:szCs w:val="24"/>
        </w:rPr>
        <w:t xml:space="preserve">Pochvaly a ocenění třídního učitele: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 pochvala třídního učitele </w:t>
      </w:r>
    </w:p>
    <w:p w:rsidR="008342C5" w:rsidRPr="00030488" w:rsidRDefault="00493AA7" w:rsidP="00030488">
      <w:pPr>
        <w:spacing w:after="0"/>
        <w:ind w:left="-5" w:right="13"/>
        <w:rPr>
          <w:rFonts w:ascii="Arial" w:hAnsi="Arial" w:cs="Arial"/>
          <w:szCs w:val="24"/>
        </w:rPr>
      </w:pPr>
      <w:r w:rsidRPr="00030488">
        <w:rPr>
          <w:rFonts w:ascii="Arial" w:hAnsi="Arial" w:cs="Arial"/>
          <w:szCs w:val="24"/>
        </w:rPr>
        <w:lastRenderedPageBreak/>
        <w:t xml:space="preserve">Třídní učitel může na základě vlastního rozhodnutí nebo na základě podnětu ostatních vyučujících žákovi po projednání s ředitelem školy udělit pochvalu třídního učitele za výrazný projev školní iniciativy nebo za déletrvající úspěšnou práci.  </w:t>
      </w:r>
    </w:p>
    <w:p w:rsidR="008342C5" w:rsidRPr="00030488" w:rsidRDefault="00493AA7" w:rsidP="00191DFE">
      <w:pPr>
        <w:numPr>
          <w:ilvl w:val="0"/>
          <w:numId w:val="53"/>
        </w:numPr>
        <w:spacing w:after="0"/>
        <w:ind w:right="13"/>
        <w:rPr>
          <w:rFonts w:ascii="Arial" w:hAnsi="Arial" w:cs="Arial"/>
          <w:szCs w:val="24"/>
        </w:rPr>
      </w:pPr>
      <w:r w:rsidRPr="00030488">
        <w:rPr>
          <w:rFonts w:ascii="Arial" w:hAnsi="Arial" w:cs="Arial"/>
          <w:szCs w:val="24"/>
        </w:rPr>
        <w:t xml:space="preserve">Třídní učitel neprodleně oznámí udělení pochvaly a jiného ocenění a jeho </w:t>
      </w:r>
      <w:r w:rsidR="00431645" w:rsidRPr="00030488">
        <w:rPr>
          <w:rFonts w:ascii="Arial" w:hAnsi="Arial" w:cs="Arial"/>
          <w:szCs w:val="24"/>
        </w:rPr>
        <w:t>důvody prokazatelným</w:t>
      </w:r>
      <w:r w:rsidRPr="00030488">
        <w:rPr>
          <w:rFonts w:ascii="Arial" w:hAnsi="Arial" w:cs="Arial"/>
          <w:szCs w:val="24"/>
        </w:rPr>
        <w:t xml:space="preserve"> způsobem žákovi a jeho zákonnému zástupci. Udělení pochvaly </w:t>
      </w:r>
      <w:r w:rsidR="00431645" w:rsidRPr="00030488">
        <w:rPr>
          <w:rFonts w:ascii="Arial" w:hAnsi="Arial" w:cs="Arial"/>
          <w:szCs w:val="24"/>
        </w:rPr>
        <w:t>se zaznamená</w:t>
      </w:r>
      <w:r w:rsidRPr="00030488">
        <w:rPr>
          <w:rFonts w:ascii="Arial" w:hAnsi="Arial" w:cs="Arial"/>
          <w:szCs w:val="24"/>
        </w:rPr>
        <w:t xml:space="preserve"> do dokumentace školy.  </w:t>
      </w:r>
    </w:p>
    <w:p w:rsidR="008342C5" w:rsidRPr="00030488" w:rsidRDefault="00493AA7" w:rsidP="00191DFE">
      <w:pPr>
        <w:numPr>
          <w:ilvl w:val="0"/>
          <w:numId w:val="53"/>
        </w:numPr>
        <w:spacing w:after="0"/>
        <w:ind w:right="13"/>
        <w:rPr>
          <w:rFonts w:ascii="Arial" w:hAnsi="Arial" w:cs="Arial"/>
          <w:szCs w:val="24"/>
        </w:rPr>
      </w:pPr>
      <w:r w:rsidRPr="00030488">
        <w:rPr>
          <w:rFonts w:ascii="Arial" w:hAnsi="Arial" w:cs="Arial"/>
          <w:szCs w:val="24"/>
        </w:rPr>
        <w:t xml:space="preserve">Při porušení povinností stanovených školním řádem může být podle </w:t>
      </w:r>
      <w:r w:rsidR="00431645" w:rsidRPr="00030488">
        <w:rPr>
          <w:rFonts w:ascii="Arial" w:hAnsi="Arial" w:cs="Arial"/>
          <w:szCs w:val="24"/>
        </w:rPr>
        <w:t>závažnosti tohoto</w:t>
      </w:r>
      <w:r w:rsidRPr="00030488">
        <w:rPr>
          <w:rFonts w:ascii="Arial" w:hAnsi="Arial" w:cs="Arial"/>
          <w:szCs w:val="24"/>
        </w:rPr>
        <w:t xml:space="preserve"> porušení žákovi uloženo kázeňské opatření:  </w:t>
      </w:r>
    </w:p>
    <w:p w:rsidR="008342C5" w:rsidRPr="00030488" w:rsidRDefault="00493AA7" w:rsidP="00191DFE">
      <w:pPr>
        <w:numPr>
          <w:ilvl w:val="0"/>
          <w:numId w:val="9"/>
        </w:numPr>
        <w:spacing w:after="0"/>
        <w:ind w:right="13" w:hanging="147"/>
        <w:rPr>
          <w:rFonts w:ascii="Arial" w:hAnsi="Arial" w:cs="Arial"/>
          <w:szCs w:val="24"/>
        </w:rPr>
      </w:pPr>
      <w:r w:rsidRPr="00030488">
        <w:rPr>
          <w:rFonts w:ascii="Arial" w:hAnsi="Arial" w:cs="Arial"/>
          <w:szCs w:val="24"/>
        </w:rPr>
        <w:t xml:space="preserve">napomenutí třídního učitele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Ukládá třídní učitel bezprostředně po přestupku, kterého se žák dopustí; o udělení napomenutí uvědomí třídní učitel prokazatelně rodiče  </w:t>
      </w:r>
    </w:p>
    <w:p w:rsidR="008342C5" w:rsidRPr="00030488" w:rsidRDefault="00493AA7" w:rsidP="00191DFE">
      <w:pPr>
        <w:numPr>
          <w:ilvl w:val="0"/>
          <w:numId w:val="9"/>
        </w:numPr>
        <w:spacing w:after="0"/>
        <w:ind w:right="13" w:hanging="147"/>
        <w:rPr>
          <w:rFonts w:ascii="Arial" w:hAnsi="Arial" w:cs="Arial"/>
          <w:szCs w:val="24"/>
        </w:rPr>
      </w:pPr>
      <w:r w:rsidRPr="00030488">
        <w:rPr>
          <w:rFonts w:ascii="Arial" w:hAnsi="Arial" w:cs="Arial"/>
          <w:szCs w:val="24"/>
        </w:rPr>
        <w:t xml:space="preserve">dopisem, ústní informací na pravidelných konzultačních dnech a třídních schůzkách,  </w:t>
      </w:r>
    </w:p>
    <w:p w:rsidR="008342C5" w:rsidRPr="00030488" w:rsidRDefault="00493AA7" w:rsidP="00191DFE">
      <w:pPr>
        <w:numPr>
          <w:ilvl w:val="0"/>
          <w:numId w:val="9"/>
        </w:numPr>
        <w:spacing w:after="0"/>
        <w:ind w:right="13" w:hanging="147"/>
        <w:rPr>
          <w:rFonts w:ascii="Arial" w:hAnsi="Arial" w:cs="Arial"/>
          <w:szCs w:val="24"/>
        </w:rPr>
      </w:pPr>
      <w:r w:rsidRPr="00030488">
        <w:rPr>
          <w:rFonts w:ascii="Arial" w:hAnsi="Arial" w:cs="Arial"/>
          <w:szCs w:val="24"/>
        </w:rPr>
        <w:t xml:space="preserve">důtka třídního učitele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Ukládá ji třídní učitel po projednání a se souhlasem ředitele školy za závažnější či opakované porušení školního řádu, norem slušnosti; důtka třídního učitele se uděluje před kolektivem třídy (</w:t>
      </w:r>
      <w:r w:rsidR="00431645" w:rsidRPr="00030488">
        <w:rPr>
          <w:rFonts w:ascii="Arial" w:hAnsi="Arial" w:cs="Arial"/>
          <w:szCs w:val="24"/>
        </w:rPr>
        <w:t>1–2</w:t>
      </w:r>
      <w:r w:rsidRPr="00030488">
        <w:rPr>
          <w:rFonts w:ascii="Arial" w:hAnsi="Arial" w:cs="Arial"/>
          <w:szCs w:val="24"/>
        </w:rPr>
        <w:t xml:space="preserve"> neomluvené hodiny) </w:t>
      </w:r>
    </w:p>
    <w:p w:rsidR="008342C5" w:rsidRPr="00030488" w:rsidRDefault="00493AA7" w:rsidP="00191DFE">
      <w:pPr>
        <w:numPr>
          <w:ilvl w:val="0"/>
          <w:numId w:val="9"/>
        </w:numPr>
        <w:spacing w:after="0"/>
        <w:ind w:right="13" w:hanging="147"/>
        <w:rPr>
          <w:rFonts w:ascii="Arial" w:hAnsi="Arial" w:cs="Arial"/>
          <w:szCs w:val="24"/>
        </w:rPr>
      </w:pPr>
      <w:r w:rsidRPr="00030488">
        <w:rPr>
          <w:rFonts w:ascii="Arial" w:hAnsi="Arial" w:cs="Arial"/>
          <w:szCs w:val="24"/>
        </w:rPr>
        <w:t xml:space="preserve">důtka ředitele školy </w:t>
      </w:r>
    </w:p>
    <w:p w:rsidR="008342C5" w:rsidRPr="00030488" w:rsidRDefault="00493AA7" w:rsidP="00030488">
      <w:pPr>
        <w:spacing w:after="0"/>
        <w:ind w:left="-5" w:right="109"/>
        <w:rPr>
          <w:rFonts w:ascii="Arial" w:hAnsi="Arial" w:cs="Arial"/>
          <w:szCs w:val="24"/>
        </w:rPr>
      </w:pPr>
      <w:r w:rsidRPr="00030488">
        <w:rPr>
          <w:rFonts w:ascii="Arial" w:hAnsi="Arial" w:cs="Arial"/>
          <w:szCs w:val="24"/>
        </w:rPr>
        <w:t xml:space="preserve">Ukládá ji ředitel školy po projednání v pedagogické radě za vážná porušení školního řádu, zvláště za porušování norem slušnosti, za neomluvené absence  </w:t>
      </w:r>
      <w:r w:rsidR="00550880">
        <w:rPr>
          <w:rFonts w:ascii="Arial" w:hAnsi="Arial" w:cs="Arial"/>
          <w:szCs w:val="24"/>
        </w:rPr>
        <w:t xml:space="preserve">                  </w:t>
      </w:r>
      <w:r w:rsidRPr="00030488">
        <w:rPr>
          <w:rFonts w:ascii="Arial" w:hAnsi="Arial" w:cs="Arial"/>
          <w:szCs w:val="24"/>
        </w:rPr>
        <w:t>(</w:t>
      </w:r>
      <w:r w:rsidR="00431645" w:rsidRPr="00030488">
        <w:rPr>
          <w:rFonts w:ascii="Arial" w:hAnsi="Arial" w:cs="Arial"/>
          <w:szCs w:val="24"/>
        </w:rPr>
        <w:t>3–6</w:t>
      </w:r>
      <w:r w:rsidRPr="00030488">
        <w:rPr>
          <w:rFonts w:ascii="Arial" w:hAnsi="Arial" w:cs="Arial"/>
          <w:szCs w:val="24"/>
        </w:rPr>
        <w:t xml:space="preserve"> neomluvených hodin), za agresivitu vůči spolužákům i dospělým a další závažná provinění. Zvláště hrubé slovní a úmyslné fyzické útoky žáka vůči zaměstnancům školy se vždy považují za závažné zaviněné porušení školního </w:t>
      </w:r>
      <w:r w:rsidR="00431645" w:rsidRPr="00030488">
        <w:rPr>
          <w:rFonts w:ascii="Arial" w:hAnsi="Arial" w:cs="Arial"/>
          <w:szCs w:val="24"/>
        </w:rPr>
        <w:t>řádu a</w:t>
      </w:r>
      <w:r w:rsidRPr="00030488">
        <w:rPr>
          <w:rFonts w:ascii="Arial" w:hAnsi="Arial" w:cs="Arial"/>
          <w:szCs w:val="24"/>
        </w:rPr>
        <w:t xml:space="preserve"> jsou postihovány tímto opatřením s následným dopadem na hodnocení chování </w:t>
      </w:r>
      <w:r w:rsidR="00431645" w:rsidRPr="00030488">
        <w:rPr>
          <w:rFonts w:ascii="Arial" w:hAnsi="Arial" w:cs="Arial"/>
          <w:szCs w:val="24"/>
        </w:rPr>
        <w:t>za klasifikační</w:t>
      </w:r>
      <w:r w:rsidRPr="00030488">
        <w:rPr>
          <w:rFonts w:ascii="Arial" w:hAnsi="Arial" w:cs="Arial"/>
          <w:szCs w:val="24"/>
        </w:rPr>
        <w:t xml:space="preserve"> období. Důtka ředitele školy se uděluje před kolektivem třídy.  </w:t>
      </w:r>
    </w:p>
    <w:p w:rsidR="008342C5" w:rsidRPr="00030488" w:rsidRDefault="00320B26" w:rsidP="00030488">
      <w:pPr>
        <w:spacing w:after="0"/>
        <w:ind w:left="-5" w:right="13"/>
        <w:rPr>
          <w:rFonts w:ascii="Arial" w:hAnsi="Arial" w:cs="Arial"/>
          <w:szCs w:val="24"/>
        </w:rPr>
      </w:pPr>
      <w:r>
        <w:rPr>
          <w:rFonts w:ascii="Arial" w:hAnsi="Arial" w:cs="Arial"/>
          <w:szCs w:val="24"/>
        </w:rPr>
        <w:t>h</w:t>
      </w:r>
      <w:r w:rsidR="00493AA7" w:rsidRPr="00030488">
        <w:rPr>
          <w:rFonts w:ascii="Arial" w:hAnsi="Arial" w:cs="Arial"/>
          <w:szCs w:val="24"/>
        </w:rPr>
        <w:t xml:space="preserve">) Ředitel školy nebo třídní učitel neprodleně oznámí uložení napomenutí nebo důtky a jeho důvody prokazatelným způsobem žákovi a jeho zákonnému zástupci. </w:t>
      </w:r>
      <w:r w:rsidR="00431645" w:rsidRPr="00030488">
        <w:rPr>
          <w:rFonts w:ascii="Arial" w:hAnsi="Arial" w:cs="Arial"/>
          <w:szCs w:val="24"/>
        </w:rPr>
        <w:t>Uložení napomenutí</w:t>
      </w:r>
      <w:r w:rsidR="00493AA7" w:rsidRPr="00030488">
        <w:rPr>
          <w:rFonts w:ascii="Arial" w:hAnsi="Arial" w:cs="Arial"/>
          <w:szCs w:val="24"/>
        </w:rPr>
        <w:t xml:space="preserve"> nebo důtky se zaznamená do dokumentace školy.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3E06C7" w:rsidRDefault="00493AA7" w:rsidP="00030488">
      <w:pPr>
        <w:spacing w:after="0" w:line="249" w:lineRule="auto"/>
        <w:ind w:left="-5" w:right="727"/>
        <w:rPr>
          <w:rFonts w:ascii="Arial" w:hAnsi="Arial" w:cs="Arial"/>
          <w:b/>
          <w:szCs w:val="24"/>
        </w:rPr>
      </w:pPr>
      <w:r w:rsidRPr="003E06C7">
        <w:rPr>
          <w:rFonts w:ascii="Arial" w:hAnsi="Arial" w:cs="Arial"/>
          <w:b/>
          <w:color w:val="00B050"/>
          <w:szCs w:val="24"/>
        </w:rPr>
        <w:t xml:space="preserve">2. Zásady a pravidla pro sebehodnocení žáků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191DFE">
      <w:pPr>
        <w:numPr>
          <w:ilvl w:val="0"/>
          <w:numId w:val="10"/>
        </w:numPr>
        <w:spacing w:after="0"/>
        <w:ind w:right="13" w:hanging="280"/>
        <w:rPr>
          <w:rFonts w:ascii="Arial" w:hAnsi="Arial" w:cs="Arial"/>
          <w:szCs w:val="24"/>
        </w:rPr>
      </w:pPr>
      <w:r w:rsidRPr="00030488">
        <w:rPr>
          <w:rFonts w:ascii="Arial" w:hAnsi="Arial" w:cs="Arial"/>
          <w:szCs w:val="24"/>
        </w:rPr>
        <w:t xml:space="preserve">Sebehodnocení je důležitou součástí hodnocení žáků. Kromě forem hodnocení práce žáků ze strany pedagogických pracovníků mají žáci možnost používat také formy sebehodnocení. Škola jim pro tyto formy vytváří odpovídající podmínky. Tím </w:t>
      </w:r>
      <w:r w:rsidR="00431645" w:rsidRPr="00030488">
        <w:rPr>
          <w:rFonts w:ascii="Arial" w:hAnsi="Arial" w:cs="Arial"/>
          <w:szCs w:val="24"/>
        </w:rPr>
        <w:t>je zajišťována</w:t>
      </w:r>
      <w:r w:rsidRPr="00030488">
        <w:rPr>
          <w:rFonts w:ascii="Arial" w:hAnsi="Arial" w:cs="Arial"/>
          <w:szCs w:val="24"/>
        </w:rPr>
        <w:t xml:space="preserve"> také zpětná vazba objektivity hodnocení ze strany školy jako </w:t>
      </w:r>
      <w:r w:rsidR="00431645" w:rsidRPr="00030488">
        <w:rPr>
          <w:rFonts w:ascii="Arial" w:hAnsi="Arial" w:cs="Arial"/>
          <w:szCs w:val="24"/>
        </w:rPr>
        <w:t>vzdělávací instituce</w:t>
      </w:r>
      <w:r w:rsidRPr="00030488">
        <w:rPr>
          <w:rFonts w:ascii="Arial" w:hAnsi="Arial" w:cs="Arial"/>
          <w:szCs w:val="24"/>
        </w:rPr>
        <w:t xml:space="preserve">.  </w:t>
      </w:r>
    </w:p>
    <w:p w:rsidR="008342C5" w:rsidRPr="00030488" w:rsidRDefault="00493AA7" w:rsidP="00191DFE">
      <w:pPr>
        <w:numPr>
          <w:ilvl w:val="0"/>
          <w:numId w:val="10"/>
        </w:numPr>
        <w:spacing w:after="0"/>
        <w:ind w:right="13" w:hanging="280"/>
        <w:rPr>
          <w:rFonts w:ascii="Arial" w:hAnsi="Arial" w:cs="Arial"/>
          <w:szCs w:val="24"/>
        </w:rPr>
      </w:pPr>
      <w:r w:rsidRPr="00030488">
        <w:rPr>
          <w:rFonts w:ascii="Arial" w:hAnsi="Arial" w:cs="Arial"/>
          <w:szCs w:val="24"/>
        </w:rPr>
        <w:t xml:space="preserve">Žáci jsou k sebehodnocení vedeni již od 1. ročníku. Všichni žáci zakládají portfolia.  </w:t>
      </w:r>
    </w:p>
    <w:p w:rsidR="003E06C7" w:rsidRDefault="00493AA7" w:rsidP="00191DFE">
      <w:pPr>
        <w:numPr>
          <w:ilvl w:val="0"/>
          <w:numId w:val="10"/>
        </w:numPr>
        <w:spacing w:after="0"/>
        <w:ind w:right="13" w:hanging="280"/>
        <w:rPr>
          <w:rFonts w:ascii="Arial" w:hAnsi="Arial" w:cs="Arial"/>
          <w:szCs w:val="24"/>
        </w:rPr>
      </w:pPr>
      <w:r w:rsidRPr="00030488">
        <w:rPr>
          <w:rFonts w:ascii="Arial" w:hAnsi="Arial" w:cs="Arial"/>
          <w:szCs w:val="24"/>
        </w:rPr>
        <w:t xml:space="preserve">V rámci spolupráce s jinou základní školou mají žáci 5. ročníku možnost absolvovat srovnávací testy z matematické a jazykové gramotnosti.  </w:t>
      </w:r>
    </w:p>
    <w:p w:rsidR="008342C5" w:rsidRPr="00030488" w:rsidRDefault="00493AA7" w:rsidP="00191DFE">
      <w:pPr>
        <w:numPr>
          <w:ilvl w:val="0"/>
          <w:numId w:val="10"/>
        </w:numPr>
        <w:spacing w:after="0"/>
        <w:ind w:right="13" w:hanging="280"/>
        <w:rPr>
          <w:rFonts w:ascii="Arial" w:hAnsi="Arial" w:cs="Arial"/>
          <w:szCs w:val="24"/>
        </w:rPr>
      </w:pPr>
      <w:r w:rsidRPr="00030488">
        <w:rPr>
          <w:rFonts w:ascii="Arial" w:hAnsi="Arial" w:cs="Arial"/>
          <w:szCs w:val="24"/>
        </w:rPr>
        <w:t xml:space="preserve">Sebehodnocením se posiluje sebeúcta a sebevědomí žáků.  </w:t>
      </w:r>
    </w:p>
    <w:p w:rsidR="008342C5" w:rsidRPr="00030488" w:rsidRDefault="00493AA7" w:rsidP="00191DFE">
      <w:pPr>
        <w:numPr>
          <w:ilvl w:val="0"/>
          <w:numId w:val="11"/>
        </w:numPr>
        <w:spacing w:after="0"/>
        <w:ind w:right="13" w:hanging="216"/>
        <w:rPr>
          <w:rFonts w:ascii="Arial" w:hAnsi="Arial" w:cs="Arial"/>
          <w:szCs w:val="24"/>
        </w:rPr>
      </w:pPr>
      <w:r w:rsidRPr="00030488">
        <w:rPr>
          <w:rFonts w:ascii="Arial" w:hAnsi="Arial" w:cs="Arial"/>
          <w:szCs w:val="24"/>
        </w:rPr>
        <w:t xml:space="preserve">Chybu je potřeba chápat jako přirozenou věc v procesu učení a jako důležitý prostředek učení.  </w:t>
      </w:r>
    </w:p>
    <w:p w:rsidR="008342C5" w:rsidRPr="00030488" w:rsidRDefault="00493AA7" w:rsidP="00191DFE">
      <w:pPr>
        <w:numPr>
          <w:ilvl w:val="0"/>
          <w:numId w:val="11"/>
        </w:numPr>
        <w:spacing w:after="0"/>
        <w:ind w:right="13" w:hanging="216"/>
        <w:rPr>
          <w:rFonts w:ascii="Arial" w:hAnsi="Arial" w:cs="Arial"/>
          <w:szCs w:val="24"/>
        </w:rPr>
      </w:pPr>
      <w:r w:rsidRPr="00030488">
        <w:rPr>
          <w:rFonts w:ascii="Arial" w:hAnsi="Arial" w:cs="Arial"/>
          <w:szCs w:val="24"/>
        </w:rPr>
        <w:t xml:space="preserve">Při sebehodnocení se žák snaží popsat:  </w:t>
      </w:r>
    </w:p>
    <w:p w:rsidR="008342C5" w:rsidRPr="00030488" w:rsidRDefault="00493AA7" w:rsidP="00191DFE">
      <w:pPr>
        <w:numPr>
          <w:ilvl w:val="0"/>
          <w:numId w:val="12"/>
        </w:numPr>
        <w:spacing w:after="0"/>
        <w:ind w:right="3168" w:hanging="147"/>
        <w:rPr>
          <w:rFonts w:ascii="Arial" w:hAnsi="Arial" w:cs="Arial"/>
          <w:szCs w:val="24"/>
        </w:rPr>
      </w:pPr>
      <w:r w:rsidRPr="00030488">
        <w:rPr>
          <w:rFonts w:ascii="Arial" w:hAnsi="Arial" w:cs="Arial"/>
          <w:szCs w:val="24"/>
        </w:rPr>
        <w:t xml:space="preserve">co se mu daří  </w:t>
      </w:r>
    </w:p>
    <w:p w:rsidR="003E06C7" w:rsidRDefault="00493AA7" w:rsidP="00191DFE">
      <w:pPr>
        <w:numPr>
          <w:ilvl w:val="0"/>
          <w:numId w:val="12"/>
        </w:numPr>
        <w:spacing w:after="0"/>
        <w:ind w:right="3168" w:hanging="147"/>
        <w:rPr>
          <w:rFonts w:ascii="Arial" w:hAnsi="Arial" w:cs="Arial"/>
          <w:szCs w:val="24"/>
        </w:rPr>
      </w:pPr>
      <w:r w:rsidRPr="00030488">
        <w:rPr>
          <w:rFonts w:ascii="Arial" w:hAnsi="Arial" w:cs="Arial"/>
          <w:szCs w:val="24"/>
        </w:rPr>
        <w:t>co mu ještě nejde</w:t>
      </w:r>
    </w:p>
    <w:p w:rsidR="008342C5" w:rsidRPr="00030488" w:rsidRDefault="00493AA7" w:rsidP="00191DFE">
      <w:pPr>
        <w:numPr>
          <w:ilvl w:val="0"/>
          <w:numId w:val="12"/>
        </w:numPr>
        <w:spacing w:after="0"/>
        <w:ind w:right="3168" w:hanging="147"/>
        <w:rPr>
          <w:rFonts w:ascii="Arial" w:hAnsi="Arial" w:cs="Arial"/>
          <w:szCs w:val="24"/>
        </w:rPr>
      </w:pPr>
      <w:r w:rsidRPr="00030488">
        <w:rPr>
          <w:rFonts w:ascii="Arial" w:hAnsi="Arial" w:cs="Arial"/>
          <w:szCs w:val="24"/>
        </w:rPr>
        <w:t xml:space="preserve">jak bude pokračovat dál.  </w:t>
      </w:r>
    </w:p>
    <w:p w:rsidR="008342C5" w:rsidRPr="00030488" w:rsidRDefault="00493AA7" w:rsidP="003E06C7">
      <w:pPr>
        <w:spacing w:after="0"/>
        <w:ind w:left="-5" w:right="13"/>
        <w:rPr>
          <w:rFonts w:ascii="Arial" w:hAnsi="Arial" w:cs="Arial"/>
          <w:szCs w:val="24"/>
        </w:rPr>
      </w:pPr>
      <w:r w:rsidRPr="00030488">
        <w:rPr>
          <w:rFonts w:ascii="Arial" w:hAnsi="Arial" w:cs="Arial"/>
          <w:szCs w:val="24"/>
        </w:rPr>
        <w:t>g) Žáka vedeme k tomu, aby byl schopen posoudit své výkony a výsledky.</w:t>
      </w:r>
    </w:p>
    <w:p w:rsidR="008342C5" w:rsidRPr="003E06C7" w:rsidRDefault="00493AA7" w:rsidP="00191DFE">
      <w:pPr>
        <w:numPr>
          <w:ilvl w:val="0"/>
          <w:numId w:val="13"/>
        </w:numPr>
        <w:spacing w:after="0" w:line="249" w:lineRule="auto"/>
        <w:ind w:right="727"/>
        <w:rPr>
          <w:rFonts w:ascii="Arial" w:hAnsi="Arial" w:cs="Arial"/>
          <w:b/>
          <w:szCs w:val="24"/>
        </w:rPr>
      </w:pPr>
      <w:r w:rsidRPr="003E06C7">
        <w:rPr>
          <w:rFonts w:ascii="Arial" w:hAnsi="Arial" w:cs="Arial"/>
          <w:b/>
          <w:color w:val="00B050"/>
          <w:szCs w:val="24"/>
        </w:rPr>
        <w:lastRenderedPageBreak/>
        <w:t xml:space="preserve">Stupně hodnocení prospěchu a chování v případě použití </w:t>
      </w:r>
      <w:r w:rsidR="00431645" w:rsidRPr="003E06C7">
        <w:rPr>
          <w:rFonts w:ascii="Arial" w:hAnsi="Arial" w:cs="Arial"/>
          <w:b/>
          <w:color w:val="00B050"/>
          <w:szCs w:val="24"/>
        </w:rPr>
        <w:t>klasifikace a</w:t>
      </w:r>
      <w:r w:rsidR="00550880">
        <w:rPr>
          <w:rFonts w:ascii="Arial" w:hAnsi="Arial" w:cs="Arial"/>
          <w:b/>
          <w:color w:val="00B050"/>
          <w:szCs w:val="24"/>
        </w:rPr>
        <w:t> </w:t>
      </w:r>
      <w:r w:rsidRPr="003E06C7">
        <w:rPr>
          <w:rFonts w:ascii="Arial" w:hAnsi="Arial" w:cs="Arial"/>
          <w:b/>
          <w:color w:val="00B050"/>
          <w:szCs w:val="24"/>
        </w:rPr>
        <w:t xml:space="preserve">jejich charakteristika  </w:t>
      </w:r>
    </w:p>
    <w:p w:rsidR="008342C5" w:rsidRPr="003E06C7" w:rsidRDefault="00493AA7" w:rsidP="00030488">
      <w:pPr>
        <w:spacing w:after="0" w:line="259" w:lineRule="auto"/>
        <w:ind w:left="0" w:firstLine="0"/>
        <w:rPr>
          <w:rFonts w:ascii="Arial" w:hAnsi="Arial" w:cs="Arial"/>
          <w:b/>
          <w:szCs w:val="24"/>
        </w:rPr>
      </w:pPr>
      <w:r w:rsidRPr="003E06C7">
        <w:rPr>
          <w:rFonts w:ascii="Arial" w:hAnsi="Arial" w:cs="Arial"/>
          <w:b/>
          <w:szCs w:val="24"/>
        </w:rPr>
        <w:t xml:space="preserve"> </w:t>
      </w:r>
    </w:p>
    <w:p w:rsidR="008342C5" w:rsidRPr="00030488" w:rsidRDefault="00493AA7" w:rsidP="00030488">
      <w:pPr>
        <w:spacing w:after="0" w:line="249" w:lineRule="auto"/>
        <w:ind w:left="-5"/>
        <w:rPr>
          <w:rFonts w:ascii="Arial" w:hAnsi="Arial" w:cs="Arial"/>
          <w:szCs w:val="24"/>
        </w:rPr>
      </w:pPr>
      <w:r w:rsidRPr="003E06C7">
        <w:rPr>
          <w:rFonts w:ascii="Arial" w:hAnsi="Arial" w:cs="Arial"/>
          <w:b/>
          <w:szCs w:val="24"/>
        </w:rPr>
        <w:t>3.1 Stupně hodnocení prospěchu</w:t>
      </w:r>
      <w:r w:rsidRPr="00030488">
        <w:rPr>
          <w:rFonts w:ascii="Arial" w:hAnsi="Arial" w:cs="Arial"/>
          <w:szCs w:val="24"/>
        </w:rPr>
        <w:t xml:space="preserv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BF377D" w:rsidRDefault="00493AA7" w:rsidP="00BF377D">
      <w:pPr>
        <w:spacing w:after="0" w:line="238" w:lineRule="auto"/>
        <w:ind w:left="-15" w:right="218" w:firstLine="708"/>
        <w:jc w:val="both"/>
        <w:rPr>
          <w:rFonts w:ascii="Arial" w:hAnsi="Arial" w:cs="Arial"/>
          <w:szCs w:val="24"/>
        </w:rPr>
      </w:pPr>
      <w:r w:rsidRPr="00030488">
        <w:rPr>
          <w:rFonts w:ascii="Arial" w:hAnsi="Arial" w:cs="Arial"/>
          <w:szCs w:val="24"/>
        </w:rPr>
        <w:t>Výsledky vzdělávání žáka v jednotlivých povinných předmětech stanovených vzdělávacím programem se v případě použití klasifikace hodnotí na vysvědčení stupni prospěchu:</w:t>
      </w:r>
    </w:p>
    <w:p w:rsidR="008342C5" w:rsidRPr="00030488" w:rsidRDefault="00493AA7" w:rsidP="00BF377D">
      <w:pPr>
        <w:spacing w:after="0" w:line="238" w:lineRule="auto"/>
        <w:ind w:left="0" w:right="218" w:firstLine="0"/>
        <w:jc w:val="both"/>
        <w:rPr>
          <w:rFonts w:ascii="Arial" w:hAnsi="Arial" w:cs="Arial"/>
          <w:szCs w:val="24"/>
        </w:rPr>
      </w:pPr>
      <w:r w:rsidRPr="00030488">
        <w:rPr>
          <w:rFonts w:ascii="Arial" w:hAnsi="Arial" w:cs="Arial"/>
          <w:szCs w:val="24"/>
        </w:rPr>
        <w:t xml:space="preserve">1 – výborný  </w:t>
      </w:r>
    </w:p>
    <w:p w:rsidR="008342C5" w:rsidRPr="00030488" w:rsidRDefault="00493AA7" w:rsidP="00191DFE">
      <w:pPr>
        <w:numPr>
          <w:ilvl w:val="0"/>
          <w:numId w:val="14"/>
        </w:numPr>
        <w:spacing w:after="0"/>
        <w:ind w:right="13" w:hanging="200"/>
        <w:rPr>
          <w:rFonts w:ascii="Arial" w:hAnsi="Arial" w:cs="Arial"/>
          <w:szCs w:val="24"/>
        </w:rPr>
      </w:pPr>
      <w:r w:rsidRPr="00030488">
        <w:rPr>
          <w:rFonts w:ascii="Arial" w:hAnsi="Arial" w:cs="Arial"/>
          <w:szCs w:val="24"/>
        </w:rPr>
        <w:t xml:space="preserve">– chvalitebný  </w:t>
      </w:r>
    </w:p>
    <w:p w:rsidR="008342C5" w:rsidRPr="00030488" w:rsidRDefault="00493AA7" w:rsidP="00191DFE">
      <w:pPr>
        <w:numPr>
          <w:ilvl w:val="0"/>
          <w:numId w:val="14"/>
        </w:numPr>
        <w:spacing w:after="0"/>
        <w:ind w:right="13" w:hanging="200"/>
        <w:rPr>
          <w:rFonts w:ascii="Arial" w:hAnsi="Arial" w:cs="Arial"/>
          <w:szCs w:val="24"/>
        </w:rPr>
      </w:pPr>
      <w:r w:rsidRPr="00030488">
        <w:rPr>
          <w:rFonts w:ascii="Arial" w:hAnsi="Arial" w:cs="Arial"/>
          <w:szCs w:val="24"/>
        </w:rPr>
        <w:t xml:space="preserve">– dobrý  </w:t>
      </w:r>
    </w:p>
    <w:p w:rsidR="008342C5" w:rsidRPr="00030488" w:rsidRDefault="00493AA7" w:rsidP="00191DFE">
      <w:pPr>
        <w:numPr>
          <w:ilvl w:val="0"/>
          <w:numId w:val="14"/>
        </w:numPr>
        <w:spacing w:after="0"/>
        <w:ind w:right="13" w:hanging="200"/>
        <w:rPr>
          <w:rFonts w:ascii="Arial" w:hAnsi="Arial" w:cs="Arial"/>
          <w:szCs w:val="24"/>
        </w:rPr>
      </w:pPr>
      <w:r w:rsidRPr="00030488">
        <w:rPr>
          <w:rFonts w:ascii="Arial" w:hAnsi="Arial" w:cs="Arial"/>
          <w:szCs w:val="24"/>
        </w:rPr>
        <w:t xml:space="preserve">– dostatečný  </w:t>
      </w:r>
    </w:p>
    <w:p w:rsidR="008342C5" w:rsidRPr="00030488" w:rsidRDefault="00493AA7" w:rsidP="00191DFE">
      <w:pPr>
        <w:numPr>
          <w:ilvl w:val="0"/>
          <w:numId w:val="14"/>
        </w:numPr>
        <w:spacing w:after="0"/>
        <w:ind w:right="13" w:hanging="200"/>
        <w:rPr>
          <w:rFonts w:ascii="Arial" w:hAnsi="Arial" w:cs="Arial"/>
          <w:szCs w:val="24"/>
        </w:rPr>
      </w:pPr>
      <w:r w:rsidRPr="00030488">
        <w:rPr>
          <w:rFonts w:ascii="Arial" w:hAnsi="Arial" w:cs="Arial"/>
          <w:szCs w:val="24"/>
        </w:rPr>
        <w:t xml:space="preserve">– nedostatečný  </w:t>
      </w:r>
    </w:p>
    <w:p w:rsidR="008342C5" w:rsidRPr="00030488" w:rsidRDefault="00493AA7" w:rsidP="00030488">
      <w:pPr>
        <w:spacing w:after="0"/>
        <w:ind w:left="-15" w:right="13" w:firstLine="708"/>
        <w:rPr>
          <w:rFonts w:ascii="Arial" w:hAnsi="Arial" w:cs="Arial"/>
          <w:szCs w:val="24"/>
        </w:rPr>
      </w:pPr>
      <w:r w:rsidRPr="00030488">
        <w:rPr>
          <w:rFonts w:ascii="Arial" w:hAnsi="Arial" w:cs="Arial"/>
          <w:szCs w:val="24"/>
        </w:rPr>
        <w:t xml:space="preserve">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w:t>
      </w:r>
    </w:p>
    <w:p w:rsidR="008342C5" w:rsidRPr="00030488" w:rsidRDefault="00493AA7" w:rsidP="00030488">
      <w:pPr>
        <w:spacing w:after="0"/>
        <w:ind w:left="-15" w:right="13" w:firstLine="708"/>
        <w:rPr>
          <w:rFonts w:ascii="Arial" w:hAnsi="Arial" w:cs="Arial"/>
          <w:szCs w:val="24"/>
        </w:rPr>
      </w:pPr>
      <w:r w:rsidRPr="00030488">
        <w:rPr>
          <w:rFonts w:ascii="Arial" w:hAnsi="Arial" w:cs="Arial"/>
          <w:szCs w:val="24"/>
        </w:rPr>
        <w:t xml:space="preserve">Klasifikace zahrnuje ohodnocení přístupu žáka a jeho přístupu ke </w:t>
      </w:r>
      <w:r w:rsidR="00431645" w:rsidRPr="00030488">
        <w:rPr>
          <w:rFonts w:ascii="Arial" w:hAnsi="Arial" w:cs="Arial"/>
          <w:szCs w:val="24"/>
        </w:rPr>
        <w:t>vzdělávání i</w:t>
      </w:r>
      <w:r w:rsidR="00550880">
        <w:rPr>
          <w:rFonts w:ascii="Arial" w:hAnsi="Arial" w:cs="Arial"/>
          <w:szCs w:val="24"/>
        </w:rPr>
        <w:t> </w:t>
      </w:r>
      <w:r w:rsidRPr="00030488">
        <w:rPr>
          <w:rFonts w:ascii="Arial" w:hAnsi="Arial" w:cs="Arial"/>
          <w:szCs w:val="24"/>
        </w:rPr>
        <w:t xml:space="preserve">v souvislostech, které ovlivňují jeho výkon. Při hodnocení žáka se použije pro zápis stupně hodnocení číslice.  </w:t>
      </w:r>
    </w:p>
    <w:p w:rsidR="008342C5" w:rsidRPr="00550880" w:rsidRDefault="00493AA7" w:rsidP="00191DFE">
      <w:pPr>
        <w:numPr>
          <w:ilvl w:val="0"/>
          <w:numId w:val="15"/>
        </w:numPr>
        <w:spacing w:after="0"/>
        <w:ind w:right="13" w:hanging="200"/>
        <w:rPr>
          <w:rFonts w:ascii="Arial" w:hAnsi="Arial" w:cs="Arial"/>
          <w:b/>
          <w:szCs w:val="24"/>
        </w:rPr>
      </w:pPr>
      <w:r w:rsidRPr="00550880">
        <w:rPr>
          <w:rFonts w:ascii="Arial" w:hAnsi="Arial" w:cs="Arial"/>
          <w:b/>
          <w:szCs w:val="24"/>
        </w:rPr>
        <w:t xml:space="preserve">- výborný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Žák dosahuje dílčích výstupů, klíčových kompetencí a cílů základního vzdělávání (dále jen stanovených výstupů) v určeném (nebo kratším) čase, s výrazným podílem samostatné práce a jen s minimální pomocí učitele. Žák je v činnostech velmi aktivní. Pracuje tvořivě, samostatně, uplatňuje osvojené poznatky a dovednosti při řešení praktických a teoretických úkolů. Jeho ústní i písemný projev je správný, přesný a</w:t>
      </w:r>
      <w:r w:rsidR="00550880">
        <w:rPr>
          <w:rFonts w:ascii="Arial" w:hAnsi="Arial" w:cs="Arial"/>
          <w:szCs w:val="24"/>
        </w:rPr>
        <w:t> </w:t>
      </w:r>
      <w:r w:rsidRPr="00030488">
        <w:rPr>
          <w:rFonts w:ascii="Arial" w:hAnsi="Arial" w:cs="Arial"/>
          <w:szCs w:val="24"/>
        </w:rPr>
        <w:t xml:space="preserve">výstižný. Grafický projev je přesný a estetický.  </w:t>
      </w:r>
    </w:p>
    <w:p w:rsidR="008342C5" w:rsidRPr="00550880" w:rsidRDefault="00493AA7" w:rsidP="00191DFE">
      <w:pPr>
        <w:numPr>
          <w:ilvl w:val="0"/>
          <w:numId w:val="15"/>
        </w:numPr>
        <w:spacing w:after="0"/>
        <w:ind w:right="13" w:hanging="200"/>
        <w:rPr>
          <w:rFonts w:ascii="Arial" w:hAnsi="Arial" w:cs="Arial"/>
          <w:b/>
          <w:szCs w:val="24"/>
        </w:rPr>
      </w:pPr>
      <w:r w:rsidRPr="00550880">
        <w:rPr>
          <w:rFonts w:ascii="Arial" w:hAnsi="Arial" w:cs="Arial"/>
          <w:b/>
          <w:szCs w:val="24"/>
        </w:rPr>
        <w:t xml:space="preserve">– chvalitebný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Žák dosahuje stanovených výstupů v určeném čase, jen s malou pomocí učitele. Žák je v činnostech aktivní, převážně samostatný. Projevuje zřetelný zájem o výuku a</w:t>
      </w:r>
      <w:r w:rsidR="00550880">
        <w:rPr>
          <w:rFonts w:ascii="Arial" w:hAnsi="Arial" w:cs="Arial"/>
          <w:szCs w:val="24"/>
        </w:rPr>
        <w:t> </w:t>
      </w:r>
      <w:r w:rsidRPr="00030488">
        <w:rPr>
          <w:rFonts w:ascii="Arial" w:hAnsi="Arial" w:cs="Arial"/>
          <w:szCs w:val="24"/>
        </w:rPr>
        <w:t>rozvíjení své osobnosti. Kvalita výsledků činnosti je zpravidla s drobnými nedostatky. Při výuce se snaží plně využívat svých vědomostí, dovedností a návyků. Ústní i</w:t>
      </w:r>
      <w:r w:rsidR="00550880">
        <w:rPr>
          <w:rFonts w:ascii="Arial" w:hAnsi="Arial" w:cs="Arial"/>
          <w:szCs w:val="24"/>
        </w:rPr>
        <w:t> </w:t>
      </w:r>
      <w:r w:rsidRPr="00030488">
        <w:rPr>
          <w:rFonts w:ascii="Arial" w:hAnsi="Arial" w:cs="Arial"/>
          <w:szCs w:val="24"/>
        </w:rPr>
        <w:t xml:space="preserve">písemný projev mívá menší nedostatky ve správnosti, přesnosti a výstižnosti. Grafický projev je estetický, bez větších nepřesností.  </w:t>
      </w:r>
    </w:p>
    <w:p w:rsidR="008342C5" w:rsidRPr="00550880" w:rsidRDefault="00493AA7" w:rsidP="00191DFE">
      <w:pPr>
        <w:numPr>
          <w:ilvl w:val="0"/>
          <w:numId w:val="15"/>
        </w:numPr>
        <w:spacing w:after="0"/>
        <w:ind w:right="13" w:hanging="200"/>
        <w:rPr>
          <w:rFonts w:ascii="Arial" w:hAnsi="Arial" w:cs="Arial"/>
          <w:b/>
          <w:szCs w:val="24"/>
        </w:rPr>
      </w:pPr>
      <w:r w:rsidRPr="00550880">
        <w:rPr>
          <w:rFonts w:ascii="Arial" w:hAnsi="Arial" w:cs="Arial"/>
          <w:b/>
          <w:szCs w:val="24"/>
        </w:rPr>
        <w:t xml:space="preserve">– dobrý  </w:t>
      </w:r>
    </w:p>
    <w:p w:rsidR="008342C5" w:rsidRPr="00030488" w:rsidRDefault="00493AA7" w:rsidP="00030488">
      <w:pPr>
        <w:spacing w:after="0"/>
        <w:ind w:left="-5" w:right="96"/>
        <w:rPr>
          <w:rFonts w:ascii="Arial" w:hAnsi="Arial" w:cs="Arial"/>
          <w:szCs w:val="24"/>
        </w:rPr>
      </w:pPr>
      <w:r w:rsidRPr="00030488">
        <w:rPr>
          <w:rFonts w:ascii="Arial" w:hAnsi="Arial" w:cs="Arial"/>
          <w:szCs w:val="24"/>
        </w:rPr>
        <w:t xml:space="preserve">Žák dosahuje stanovených výstupů, ale v delším než určeném čase a s výraznou pomocí učitele. Žák je v činnostech méně aktivní, méně tvořivý, ne zcela samostatný a pohotový. Projevuje částečný zájem o výuku. Plnění zadaných úkolů často vykazuje výraznější nedostatky. Vědomosti, dovednosti a návyky </w:t>
      </w:r>
      <w:r w:rsidR="00431645" w:rsidRPr="00030488">
        <w:rPr>
          <w:rFonts w:ascii="Arial" w:hAnsi="Arial" w:cs="Arial"/>
          <w:szCs w:val="24"/>
        </w:rPr>
        <w:t>využívá při</w:t>
      </w:r>
      <w:r w:rsidRPr="00030488">
        <w:rPr>
          <w:rFonts w:ascii="Arial" w:hAnsi="Arial" w:cs="Arial"/>
          <w:szCs w:val="24"/>
        </w:rPr>
        <w:t xml:space="preserve"> výuce jen částečně. V ústním a písemném projevu má nedostatky ve správnosti, přesnosti a výstižnosti. Grafický projev je méně estetický a má menší nedostatky.  </w:t>
      </w:r>
    </w:p>
    <w:p w:rsidR="008342C5" w:rsidRPr="00550880" w:rsidRDefault="00493AA7" w:rsidP="00191DFE">
      <w:pPr>
        <w:numPr>
          <w:ilvl w:val="0"/>
          <w:numId w:val="15"/>
        </w:numPr>
        <w:spacing w:after="0"/>
        <w:ind w:right="13" w:hanging="200"/>
        <w:rPr>
          <w:rFonts w:ascii="Arial" w:hAnsi="Arial" w:cs="Arial"/>
          <w:b/>
          <w:szCs w:val="24"/>
        </w:rPr>
      </w:pPr>
      <w:r w:rsidRPr="00550880">
        <w:rPr>
          <w:rFonts w:ascii="Arial" w:hAnsi="Arial" w:cs="Arial"/>
          <w:b/>
          <w:szCs w:val="24"/>
        </w:rPr>
        <w:t xml:space="preserve">- dostatečný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Žák dosahuje i přes výraznou pomoc učitele, a za mnohem </w:t>
      </w:r>
      <w:r w:rsidR="00431645" w:rsidRPr="00030488">
        <w:rPr>
          <w:rFonts w:ascii="Arial" w:hAnsi="Arial" w:cs="Arial"/>
          <w:szCs w:val="24"/>
        </w:rPr>
        <w:t>delší</w:t>
      </w:r>
      <w:r w:rsidRPr="00030488">
        <w:rPr>
          <w:rFonts w:ascii="Arial" w:hAnsi="Arial" w:cs="Arial"/>
          <w:szCs w:val="24"/>
        </w:rPr>
        <w:t xml:space="preserve"> než určený čas, </w:t>
      </w:r>
      <w:r w:rsidR="00431645" w:rsidRPr="00030488">
        <w:rPr>
          <w:rFonts w:ascii="Arial" w:hAnsi="Arial" w:cs="Arial"/>
          <w:szCs w:val="24"/>
        </w:rPr>
        <w:t>jen některých</w:t>
      </w:r>
      <w:r w:rsidRPr="00030488">
        <w:rPr>
          <w:rFonts w:ascii="Arial" w:hAnsi="Arial" w:cs="Arial"/>
          <w:szCs w:val="24"/>
        </w:rPr>
        <w:t xml:space="preserve"> stanovených výstupů. Žák je v činnostech nesamostatný, málo aktivní a</w:t>
      </w:r>
      <w:r w:rsidR="00550880">
        <w:rPr>
          <w:rFonts w:ascii="Arial" w:hAnsi="Arial" w:cs="Arial"/>
          <w:szCs w:val="24"/>
        </w:rPr>
        <w:t> </w:t>
      </w:r>
      <w:r w:rsidRPr="00030488">
        <w:rPr>
          <w:rFonts w:ascii="Arial" w:hAnsi="Arial" w:cs="Arial"/>
          <w:szCs w:val="24"/>
        </w:rPr>
        <w:t xml:space="preserve">tvořivý. Zpravidla projevuje malý zájem o výuku. V uplatňování osvojených poznatků a dovedností při řešení teoretických a praktických úkolů se vyskytují </w:t>
      </w:r>
      <w:r w:rsidRPr="00030488">
        <w:rPr>
          <w:rFonts w:ascii="Arial" w:hAnsi="Arial" w:cs="Arial"/>
          <w:szCs w:val="24"/>
        </w:rPr>
        <w:lastRenderedPageBreak/>
        <w:t>závažné chyby. Jeho ústní i písemný projev má závažné nedostatky ve správnosti, přesnosti a</w:t>
      </w:r>
      <w:r w:rsidR="00550880">
        <w:rPr>
          <w:rFonts w:ascii="Arial" w:hAnsi="Arial" w:cs="Arial"/>
          <w:szCs w:val="24"/>
        </w:rPr>
        <w:t> </w:t>
      </w:r>
      <w:r w:rsidRPr="00030488">
        <w:rPr>
          <w:rFonts w:ascii="Arial" w:hAnsi="Arial" w:cs="Arial"/>
          <w:szCs w:val="24"/>
        </w:rPr>
        <w:t xml:space="preserve">výstižnosti. Grafický projev je málo estetický a má větší nedostatky.  </w:t>
      </w:r>
    </w:p>
    <w:p w:rsidR="008342C5" w:rsidRPr="00550880" w:rsidRDefault="00493AA7" w:rsidP="00191DFE">
      <w:pPr>
        <w:numPr>
          <w:ilvl w:val="0"/>
          <w:numId w:val="15"/>
        </w:numPr>
        <w:spacing w:after="0"/>
        <w:ind w:right="13" w:hanging="200"/>
        <w:rPr>
          <w:rFonts w:ascii="Arial" w:hAnsi="Arial" w:cs="Arial"/>
          <w:b/>
          <w:szCs w:val="24"/>
        </w:rPr>
      </w:pPr>
      <w:r w:rsidRPr="00550880">
        <w:rPr>
          <w:rFonts w:ascii="Arial" w:hAnsi="Arial" w:cs="Arial"/>
          <w:b/>
          <w:szCs w:val="24"/>
        </w:rPr>
        <w:t xml:space="preserve">– nedostatečný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Žák nedosahuje prakticky žádných stanovených výstupů, ani ve výrazně </w:t>
      </w:r>
      <w:r w:rsidR="00431645" w:rsidRPr="00030488">
        <w:rPr>
          <w:rFonts w:ascii="Arial" w:hAnsi="Arial" w:cs="Arial"/>
          <w:szCs w:val="24"/>
        </w:rPr>
        <w:t>delším</w:t>
      </w:r>
      <w:r w:rsidRPr="00030488">
        <w:rPr>
          <w:rFonts w:ascii="Arial" w:hAnsi="Arial" w:cs="Arial"/>
          <w:szCs w:val="24"/>
        </w:rPr>
        <w:t xml:space="preserve"> </w:t>
      </w:r>
      <w:r w:rsidR="00431645" w:rsidRPr="00030488">
        <w:rPr>
          <w:rFonts w:ascii="Arial" w:hAnsi="Arial" w:cs="Arial"/>
          <w:szCs w:val="24"/>
        </w:rPr>
        <w:t>než určeném</w:t>
      </w:r>
      <w:r w:rsidRPr="00030488">
        <w:rPr>
          <w:rFonts w:ascii="Arial" w:hAnsi="Arial" w:cs="Arial"/>
          <w:szCs w:val="24"/>
        </w:rPr>
        <w:t xml:space="preserve"> čase, a to i přes maximální pomoc a snahu učitele. Žák je v činnostech převážně pasivní. O výuku a rozvíjení osobnosti neprojevuje zájem. Zpravidla se na výuku nepřipravuje. V uplatňování osvojených vědomostí a dovedností při řešení teoretických a praktických úkolů se vyskytují závažné chyby. V ústním a písemném projevu má závažné nedostatky ve správnosti, přesnosti a výstižnosti. Grafický projev má vážné nedostatky a chyby.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BF377D" w:rsidRDefault="00493AA7" w:rsidP="00030488">
      <w:pPr>
        <w:spacing w:after="0" w:line="249" w:lineRule="auto"/>
        <w:ind w:left="-5"/>
        <w:rPr>
          <w:rFonts w:ascii="Arial" w:hAnsi="Arial" w:cs="Arial"/>
          <w:b/>
          <w:szCs w:val="24"/>
        </w:rPr>
      </w:pPr>
      <w:r w:rsidRPr="00BF377D">
        <w:rPr>
          <w:rFonts w:ascii="Arial" w:hAnsi="Arial" w:cs="Arial"/>
          <w:b/>
          <w:szCs w:val="24"/>
        </w:rPr>
        <w:t xml:space="preserve">3.2 Klasifikace ve vyučovacích předmětech s převahou výchovného působení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ind w:left="-15" w:right="13" w:firstLine="708"/>
        <w:rPr>
          <w:rFonts w:ascii="Arial" w:hAnsi="Arial" w:cs="Arial"/>
          <w:szCs w:val="24"/>
        </w:rPr>
      </w:pPr>
      <w:r w:rsidRPr="00030488">
        <w:rPr>
          <w:rFonts w:ascii="Arial" w:hAnsi="Arial" w:cs="Arial"/>
          <w:szCs w:val="24"/>
        </w:rPr>
        <w:t>Převahu výchovného působení mají výtvarná výchova, hudební výchova a</w:t>
      </w:r>
      <w:r w:rsidR="00550880">
        <w:rPr>
          <w:rFonts w:ascii="Arial" w:hAnsi="Arial" w:cs="Arial"/>
          <w:szCs w:val="24"/>
        </w:rPr>
        <w:t> </w:t>
      </w:r>
      <w:r w:rsidRPr="00030488">
        <w:rPr>
          <w:rFonts w:ascii="Arial" w:hAnsi="Arial" w:cs="Arial"/>
          <w:szCs w:val="24"/>
        </w:rPr>
        <w:t>tělesná výchova. Při klasifikaci se především hodnotí stupeň tvořivosti, samostatnosti, osvojení potřebných vědomostí, dovedností a činností. Dále vztah žáka k činnostem, estetické vnímání. V tělesné výchově kromě tělesné zdatnosti a</w:t>
      </w:r>
      <w:r w:rsidR="00550880">
        <w:rPr>
          <w:rFonts w:ascii="Arial" w:hAnsi="Arial" w:cs="Arial"/>
          <w:szCs w:val="24"/>
        </w:rPr>
        <w:t> </w:t>
      </w:r>
      <w:r w:rsidRPr="00030488">
        <w:rPr>
          <w:rFonts w:ascii="Arial" w:hAnsi="Arial" w:cs="Arial"/>
          <w:szCs w:val="24"/>
        </w:rPr>
        <w:t xml:space="preserve">výkonnosti také vztah k pohybu a péči o zdraví. </w:t>
      </w:r>
    </w:p>
    <w:p w:rsidR="008342C5" w:rsidRPr="00550880" w:rsidRDefault="00493AA7" w:rsidP="00030488">
      <w:pPr>
        <w:spacing w:after="0"/>
        <w:ind w:left="-5" w:right="13"/>
        <w:rPr>
          <w:rFonts w:ascii="Arial" w:hAnsi="Arial" w:cs="Arial"/>
          <w:b/>
          <w:szCs w:val="24"/>
        </w:rPr>
      </w:pPr>
      <w:r w:rsidRPr="00550880">
        <w:rPr>
          <w:rFonts w:ascii="Arial" w:hAnsi="Arial" w:cs="Arial"/>
          <w:b/>
          <w:szCs w:val="24"/>
        </w:rPr>
        <w:t xml:space="preserve">1 – výborný  </w:t>
      </w:r>
    </w:p>
    <w:p w:rsidR="00BF377D" w:rsidRDefault="00493AA7" w:rsidP="00030488">
      <w:pPr>
        <w:spacing w:after="0"/>
        <w:ind w:left="-5" w:right="509"/>
        <w:rPr>
          <w:rFonts w:ascii="Arial" w:hAnsi="Arial" w:cs="Arial"/>
          <w:szCs w:val="24"/>
        </w:rPr>
      </w:pPr>
      <w:r w:rsidRPr="00030488">
        <w:rPr>
          <w:rFonts w:ascii="Arial" w:hAnsi="Arial" w:cs="Arial"/>
          <w:szCs w:val="24"/>
        </w:rPr>
        <w:t xml:space="preserve">Žák je v činnostech velmi aktivní. Pracuje tvořivě, samostatně, plně využívá své osobní předpoklady a velmi úspěšně je rozvíjí. Jeho projev je esteticky působivý, originální, procítěný, přesný. Osvojené vědomosti, dovednosti a návyky aplikuje tvořivě. </w:t>
      </w:r>
    </w:p>
    <w:p w:rsidR="008342C5" w:rsidRPr="00550880" w:rsidRDefault="00493AA7" w:rsidP="00030488">
      <w:pPr>
        <w:spacing w:after="0"/>
        <w:ind w:left="-5" w:right="509"/>
        <w:rPr>
          <w:rFonts w:ascii="Arial" w:hAnsi="Arial" w:cs="Arial"/>
          <w:b/>
          <w:szCs w:val="24"/>
        </w:rPr>
      </w:pPr>
      <w:r w:rsidRPr="00550880">
        <w:rPr>
          <w:rFonts w:ascii="Arial" w:hAnsi="Arial" w:cs="Arial"/>
          <w:b/>
          <w:szCs w:val="24"/>
        </w:rPr>
        <w:t xml:space="preserve">2 - chvalitebný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  </w:t>
      </w:r>
    </w:p>
    <w:p w:rsidR="008342C5" w:rsidRPr="00550880" w:rsidRDefault="00493AA7" w:rsidP="00191DFE">
      <w:pPr>
        <w:numPr>
          <w:ilvl w:val="0"/>
          <w:numId w:val="16"/>
        </w:numPr>
        <w:spacing w:after="0"/>
        <w:ind w:right="13" w:hanging="200"/>
        <w:rPr>
          <w:rFonts w:ascii="Arial" w:hAnsi="Arial" w:cs="Arial"/>
          <w:b/>
          <w:szCs w:val="24"/>
        </w:rPr>
      </w:pPr>
      <w:r w:rsidRPr="00550880">
        <w:rPr>
          <w:rFonts w:ascii="Arial" w:hAnsi="Arial" w:cs="Arial"/>
          <w:b/>
          <w:szCs w:val="24"/>
        </w:rPr>
        <w:t xml:space="preserve">- dobrý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Žák je v činnostech méně aktivní, méně tvořivý, ne zcela samostatný a pohotový.  Nevyužívá dostatečně své schopnosti v individuálním a kolektivním projevu. </w:t>
      </w:r>
      <w:r w:rsidR="00431645" w:rsidRPr="00030488">
        <w:rPr>
          <w:rFonts w:ascii="Arial" w:hAnsi="Arial" w:cs="Arial"/>
          <w:szCs w:val="24"/>
        </w:rPr>
        <w:t>Jeho projev</w:t>
      </w:r>
      <w:r w:rsidRPr="00030488">
        <w:rPr>
          <w:rFonts w:ascii="Arial" w:hAnsi="Arial" w:cs="Arial"/>
          <w:szCs w:val="24"/>
        </w:rPr>
        <w:t xml:space="preserve"> je málo působivý, dopouští se v něm chyb. Jeho vědomosti a dovednosti </w:t>
      </w:r>
      <w:r w:rsidR="00431645" w:rsidRPr="00030488">
        <w:rPr>
          <w:rFonts w:ascii="Arial" w:hAnsi="Arial" w:cs="Arial"/>
          <w:szCs w:val="24"/>
        </w:rPr>
        <w:t>mají četnější</w:t>
      </w:r>
      <w:r w:rsidRPr="00030488">
        <w:rPr>
          <w:rFonts w:ascii="Arial" w:hAnsi="Arial" w:cs="Arial"/>
          <w:szCs w:val="24"/>
        </w:rPr>
        <w:t xml:space="preserve"> mezery a při jejich aplikaci potřebuje pomoc učitele. Nemá aktivní zájem </w:t>
      </w:r>
      <w:r w:rsidR="00431645" w:rsidRPr="00030488">
        <w:rPr>
          <w:rFonts w:ascii="Arial" w:hAnsi="Arial" w:cs="Arial"/>
          <w:szCs w:val="24"/>
        </w:rPr>
        <w:t>o</w:t>
      </w:r>
      <w:r w:rsidR="00550880">
        <w:rPr>
          <w:rFonts w:ascii="Arial" w:hAnsi="Arial" w:cs="Arial"/>
          <w:szCs w:val="24"/>
        </w:rPr>
        <w:t> </w:t>
      </w:r>
      <w:r w:rsidR="00431645" w:rsidRPr="00030488">
        <w:rPr>
          <w:rFonts w:ascii="Arial" w:hAnsi="Arial" w:cs="Arial"/>
          <w:szCs w:val="24"/>
        </w:rPr>
        <w:t>umění</w:t>
      </w:r>
      <w:r w:rsidRPr="00030488">
        <w:rPr>
          <w:rFonts w:ascii="Arial" w:hAnsi="Arial" w:cs="Arial"/>
          <w:szCs w:val="24"/>
        </w:rPr>
        <w:t xml:space="preserve">, estetiku a tělesnou kulturu.  </w:t>
      </w:r>
    </w:p>
    <w:p w:rsidR="008342C5" w:rsidRPr="00550880" w:rsidRDefault="00493AA7" w:rsidP="00191DFE">
      <w:pPr>
        <w:numPr>
          <w:ilvl w:val="0"/>
          <w:numId w:val="16"/>
        </w:numPr>
        <w:spacing w:after="0"/>
        <w:ind w:right="13" w:hanging="200"/>
        <w:rPr>
          <w:rFonts w:ascii="Arial" w:hAnsi="Arial" w:cs="Arial"/>
          <w:b/>
          <w:szCs w:val="24"/>
        </w:rPr>
      </w:pPr>
      <w:r w:rsidRPr="00550880">
        <w:rPr>
          <w:rFonts w:ascii="Arial" w:hAnsi="Arial" w:cs="Arial"/>
          <w:b/>
          <w:szCs w:val="24"/>
        </w:rPr>
        <w:t xml:space="preserve">– dostatečný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Žák je v činnostech málo aktivní i tvořivý. Rozvoj jeho schopností a jeho projev </w:t>
      </w:r>
      <w:r w:rsidR="00431645" w:rsidRPr="00030488">
        <w:rPr>
          <w:rFonts w:ascii="Arial" w:hAnsi="Arial" w:cs="Arial"/>
          <w:szCs w:val="24"/>
        </w:rPr>
        <w:t>jsou málo</w:t>
      </w:r>
      <w:r w:rsidRPr="00030488">
        <w:rPr>
          <w:rFonts w:ascii="Arial" w:hAnsi="Arial" w:cs="Arial"/>
          <w:szCs w:val="24"/>
        </w:rPr>
        <w:t xml:space="preserve"> uspokojivé. Úkoly řeší s častými chybami. Vědomosti a dovednosti aplikuje </w:t>
      </w:r>
      <w:r w:rsidR="00431645" w:rsidRPr="00030488">
        <w:rPr>
          <w:rFonts w:ascii="Arial" w:hAnsi="Arial" w:cs="Arial"/>
          <w:szCs w:val="24"/>
        </w:rPr>
        <w:t>jen se</w:t>
      </w:r>
      <w:r w:rsidRPr="00030488">
        <w:rPr>
          <w:rFonts w:ascii="Arial" w:hAnsi="Arial" w:cs="Arial"/>
          <w:szCs w:val="24"/>
        </w:rPr>
        <w:t xml:space="preserve"> značnou pomocí učitele. Projevuje velmi malý zájem a snahu.  </w:t>
      </w:r>
    </w:p>
    <w:p w:rsidR="008342C5" w:rsidRPr="00550880" w:rsidRDefault="00493AA7" w:rsidP="00191DFE">
      <w:pPr>
        <w:numPr>
          <w:ilvl w:val="0"/>
          <w:numId w:val="16"/>
        </w:numPr>
        <w:spacing w:after="0"/>
        <w:ind w:right="13" w:hanging="200"/>
        <w:rPr>
          <w:rFonts w:ascii="Arial" w:hAnsi="Arial" w:cs="Arial"/>
          <w:b/>
          <w:szCs w:val="24"/>
        </w:rPr>
      </w:pPr>
      <w:r w:rsidRPr="00550880">
        <w:rPr>
          <w:rFonts w:ascii="Arial" w:hAnsi="Arial" w:cs="Arial"/>
          <w:b/>
          <w:szCs w:val="24"/>
        </w:rPr>
        <w:t xml:space="preserve">– nedostatečný  </w:t>
      </w:r>
    </w:p>
    <w:p w:rsidR="008342C5" w:rsidRPr="00030488" w:rsidRDefault="00493AA7" w:rsidP="00030488">
      <w:pPr>
        <w:spacing w:after="0" w:line="238" w:lineRule="auto"/>
        <w:ind w:left="-5" w:right="218"/>
        <w:jc w:val="both"/>
        <w:rPr>
          <w:rFonts w:ascii="Arial" w:hAnsi="Arial" w:cs="Arial"/>
          <w:szCs w:val="24"/>
        </w:rPr>
      </w:pPr>
      <w:r w:rsidRPr="00030488">
        <w:rPr>
          <w:rFonts w:ascii="Arial" w:hAnsi="Arial" w:cs="Arial"/>
          <w:szCs w:val="24"/>
        </w:rPr>
        <w:t xml:space="preserve">Žák je v činnostech převážně pasivní. Rozvoj jeho schopností je neuspokojivý. </w:t>
      </w:r>
      <w:r w:rsidR="00431645" w:rsidRPr="00030488">
        <w:rPr>
          <w:rFonts w:ascii="Arial" w:hAnsi="Arial" w:cs="Arial"/>
          <w:szCs w:val="24"/>
        </w:rPr>
        <w:t>Jeho projev</w:t>
      </w:r>
      <w:r w:rsidRPr="00030488">
        <w:rPr>
          <w:rFonts w:ascii="Arial" w:hAnsi="Arial" w:cs="Arial"/>
          <w:szCs w:val="24"/>
        </w:rPr>
        <w:t xml:space="preserve"> je většinou chybný. Minimální osvojené vědomosti a dovednosti </w:t>
      </w:r>
      <w:r w:rsidR="00431645" w:rsidRPr="00030488">
        <w:rPr>
          <w:rFonts w:ascii="Arial" w:hAnsi="Arial" w:cs="Arial"/>
          <w:szCs w:val="24"/>
        </w:rPr>
        <w:t>nedovede aplikovat</w:t>
      </w:r>
      <w:r w:rsidRPr="00030488">
        <w:rPr>
          <w:rFonts w:ascii="Arial" w:hAnsi="Arial" w:cs="Arial"/>
          <w:szCs w:val="24"/>
        </w:rPr>
        <w:t xml:space="preserve">. Neprojevuje zájem o práci.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BF377D" w:rsidRDefault="00BF377D" w:rsidP="00030488">
      <w:pPr>
        <w:spacing w:after="0" w:line="249" w:lineRule="auto"/>
        <w:ind w:left="-5"/>
        <w:rPr>
          <w:rFonts w:ascii="Arial" w:hAnsi="Arial" w:cs="Arial"/>
          <w:szCs w:val="24"/>
        </w:rPr>
      </w:pPr>
    </w:p>
    <w:p w:rsidR="00BF377D" w:rsidRDefault="00BF377D" w:rsidP="00030488">
      <w:pPr>
        <w:spacing w:after="0" w:line="249" w:lineRule="auto"/>
        <w:ind w:left="-5"/>
        <w:rPr>
          <w:rFonts w:ascii="Arial" w:hAnsi="Arial" w:cs="Arial"/>
          <w:szCs w:val="24"/>
        </w:rPr>
      </w:pPr>
    </w:p>
    <w:p w:rsidR="00BF377D" w:rsidRDefault="00BF377D" w:rsidP="00030488">
      <w:pPr>
        <w:spacing w:after="0" w:line="249" w:lineRule="auto"/>
        <w:ind w:left="-5"/>
        <w:rPr>
          <w:rFonts w:ascii="Arial" w:hAnsi="Arial" w:cs="Arial"/>
          <w:szCs w:val="24"/>
        </w:rPr>
      </w:pPr>
    </w:p>
    <w:p w:rsidR="00BF377D" w:rsidRDefault="00BF377D" w:rsidP="00030488">
      <w:pPr>
        <w:spacing w:after="0" w:line="249" w:lineRule="auto"/>
        <w:ind w:left="-5"/>
        <w:rPr>
          <w:rFonts w:ascii="Arial" w:hAnsi="Arial" w:cs="Arial"/>
          <w:szCs w:val="24"/>
        </w:rPr>
      </w:pPr>
    </w:p>
    <w:p w:rsidR="008342C5" w:rsidRPr="00BF377D" w:rsidRDefault="00493AA7" w:rsidP="00BF377D">
      <w:pPr>
        <w:spacing w:after="0" w:line="249" w:lineRule="auto"/>
        <w:ind w:left="-5"/>
        <w:rPr>
          <w:rFonts w:ascii="Arial" w:hAnsi="Arial" w:cs="Arial"/>
          <w:b/>
          <w:szCs w:val="24"/>
        </w:rPr>
      </w:pPr>
      <w:r w:rsidRPr="00BF377D">
        <w:rPr>
          <w:rFonts w:ascii="Arial" w:hAnsi="Arial" w:cs="Arial"/>
          <w:b/>
          <w:szCs w:val="24"/>
        </w:rPr>
        <w:lastRenderedPageBreak/>
        <w:t xml:space="preserve">3.3 Klasifikace ve vyučovacích předmětech s převahou teoretického zaměření </w:t>
      </w:r>
      <w:r w:rsidR="00431645" w:rsidRPr="00BF377D">
        <w:rPr>
          <w:rFonts w:ascii="Arial" w:hAnsi="Arial" w:cs="Arial"/>
          <w:b/>
          <w:szCs w:val="24"/>
        </w:rPr>
        <w:t>a praktických</w:t>
      </w:r>
      <w:r w:rsidRPr="00BF377D">
        <w:rPr>
          <w:rFonts w:ascii="Arial" w:hAnsi="Arial" w:cs="Arial"/>
          <w:b/>
          <w:szCs w:val="24"/>
        </w:rPr>
        <w:t xml:space="preserve"> činností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BF377D" w:rsidRDefault="00493AA7" w:rsidP="00030488">
      <w:pPr>
        <w:spacing w:after="0"/>
        <w:ind w:left="-5" w:right="13"/>
        <w:rPr>
          <w:rFonts w:ascii="Arial" w:hAnsi="Arial" w:cs="Arial"/>
          <w:b/>
          <w:szCs w:val="24"/>
        </w:rPr>
      </w:pPr>
      <w:r w:rsidRPr="00BF377D">
        <w:rPr>
          <w:rFonts w:ascii="Arial" w:hAnsi="Arial" w:cs="Arial"/>
          <w:b/>
          <w:szCs w:val="24"/>
        </w:rPr>
        <w:t xml:space="preserve">Stupeň 1 (výborný)  </w:t>
      </w:r>
    </w:p>
    <w:p w:rsidR="008342C5" w:rsidRDefault="00493AA7" w:rsidP="00030488">
      <w:pPr>
        <w:spacing w:after="0"/>
        <w:ind w:left="-5" w:right="13"/>
        <w:rPr>
          <w:rFonts w:ascii="Arial" w:hAnsi="Arial" w:cs="Arial"/>
          <w:szCs w:val="24"/>
        </w:rPr>
      </w:pPr>
      <w:r w:rsidRPr="00030488">
        <w:rPr>
          <w:rFonts w:ascii="Arial" w:hAnsi="Arial" w:cs="Arial"/>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w:t>
      </w:r>
      <w:r w:rsidR="00A02CC7">
        <w:rPr>
          <w:rFonts w:ascii="Arial" w:hAnsi="Arial" w:cs="Arial"/>
          <w:szCs w:val="24"/>
        </w:rPr>
        <w:t> </w:t>
      </w:r>
      <w:r w:rsidRPr="00030488">
        <w:rPr>
          <w:rFonts w:ascii="Arial" w:hAnsi="Arial" w:cs="Arial"/>
          <w:szCs w:val="24"/>
        </w:rPr>
        <w:t xml:space="preserve">tvořivost. Jeho ústní a písemný projev je správný, přesný a výstižný. Grafický projev je přesný a estetický. Výsledky jeho činnosti jsou kvalitní, pouze s </w:t>
      </w:r>
      <w:r w:rsidR="00431645" w:rsidRPr="00030488">
        <w:rPr>
          <w:rFonts w:ascii="Arial" w:hAnsi="Arial" w:cs="Arial"/>
          <w:szCs w:val="24"/>
        </w:rPr>
        <w:t>menšími nedostatky</w:t>
      </w:r>
      <w:r w:rsidRPr="00030488">
        <w:rPr>
          <w:rFonts w:ascii="Arial" w:hAnsi="Arial" w:cs="Arial"/>
          <w:szCs w:val="24"/>
        </w:rPr>
        <w:t xml:space="preserve">. Je schopen samostatně studovat vhodné texty.  </w:t>
      </w:r>
    </w:p>
    <w:p w:rsidR="00357FFB" w:rsidRPr="00030488" w:rsidRDefault="00357FFB" w:rsidP="00030488">
      <w:pPr>
        <w:spacing w:after="0"/>
        <w:ind w:left="-5" w:right="13"/>
        <w:rPr>
          <w:rFonts w:ascii="Arial" w:hAnsi="Arial" w:cs="Arial"/>
          <w:szCs w:val="24"/>
        </w:rPr>
      </w:pPr>
    </w:p>
    <w:p w:rsidR="008342C5" w:rsidRPr="00BF377D" w:rsidRDefault="00493AA7" w:rsidP="00030488">
      <w:pPr>
        <w:spacing w:after="0"/>
        <w:ind w:left="-5" w:right="13"/>
        <w:rPr>
          <w:rFonts w:ascii="Arial" w:hAnsi="Arial" w:cs="Arial"/>
          <w:b/>
          <w:szCs w:val="24"/>
        </w:rPr>
      </w:pPr>
      <w:r w:rsidRPr="00BF377D">
        <w:rPr>
          <w:rFonts w:ascii="Arial" w:hAnsi="Arial" w:cs="Arial"/>
          <w:b/>
          <w:szCs w:val="24"/>
        </w:rPr>
        <w:t xml:space="preserve">Stupeň 2 (chvalitebný)  </w:t>
      </w:r>
    </w:p>
    <w:p w:rsidR="008342C5" w:rsidRDefault="00493AA7" w:rsidP="00030488">
      <w:pPr>
        <w:spacing w:after="0"/>
        <w:ind w:left="-5" w:right="13"/>
        <w:rPr>
          <w:rFonts w:ascii="Arial" w:hAnsi="Arial" w:cs="Arial"/>
          <w:szCs w:val="24"/>
        </w:rPr>
      </w:pPr>
      <w:r w:rsidRPr="00030488">
        <w:rPr>
          <w:rFonts w:ascii="Arial" w:hAnsi="Arial" w:cs="Arial"/>
          <w:szCs w:val="24"/>
        </w:rPr>
        <w:t xml:space="preserve">Žák ovládá požadované poznatky, fakta, pojmy, definice a zákonitosti v podstatě uceleně, přesně a úplně. Pohotově vykonává požadované </w:t>
      </w:r>
      <w:r w:rsidR="00431645" w:rsidRPr="00030488">
        <w:rPr>
          <w:rFonts w:ascii="Arial" w:hAnsi="Arial" w:cs="Arial"/>
          <w:szCs w:val="24"/>
        </w:rPr>
        <w:t>intelektuální a</w:t>
      </w:r>
      <w:r w:rsidRPr="00030488">
        <w:rPr>
          <w:rFonts w:ascii="Arial" w:hAnsi="Arial" w:cs="Arial"/>
          <w:szCs w:val="24"/>
        </w:rPr>
        <w:t xml:space="preserve"> motorické činnosti. Samostatně a produktivně nebo podle menších podnětů </w:t>
      </w:r>
      <w:r w:rsidR="00431645" w:rsidRPr="00030488">
        <w:rPr>
          <w:rFonts w:ascii="Arial" w:hAnsi="Arial" w:cs="Arial"/>
          <w:szCs w:val="24"/>
        </w:rPr>
        <w:t>učitele uplatňuje</w:t>
      </w:r>
      <w:r w:rsidRPr="00030488">
        <w:rPr>
          <w:rFonts w:ascii="Arial" w:hAnsi="Arial" w:cs="Arial"/>
          <w:szCs w:val="24"/>
        </w:rPr>
        <w:t xml:space="preserv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w:t>
      </w:r>
      <w:r w:rsidR="00431645" w:rsidRPr="00030488">
        <w:rPr>
          <w:rFonts w:ascii="Arial" w:hAnsi="Arial" w:cs="Arial"/>
          <w:szCs w:val="24"/>
        </w:rPr>
        <w:t>bez podstatných</w:t>
      </w:r>
      <w:r w:rsidRPr="00030488">
        <w:rPr>
          <w:rFonts w:ascii="Arial" w:hAnsi="Arial" w:cs="Arial"/>
          <w:szCs w:val="24"/>
        </w:rPr>
        <w:t xml:space="preserve"> nedostatků. Grafický projev je estetický, bez větších nepřesností. Je schopen samostatně nebo s menší pomocí studovat vhodné texty.  </w:t>
      </w:r>
    </w:p>
    <w:p w:rsidR="00357FFB" w:rsidRPr="00030488" w:rsidRDefault="00357FFB" w:rsidP="00030488">
      <w:pPr>
        <w:spacing w:after="0"/>
        <w:ind w:left="-5" w:right="13"/>
        <w:rPr>
          <w:rFonts w:ascii="Arial" w:hAnsi="Arial" w:cs="Arial"/>
          <w:szCs w:val="24"/>
        </w:rPr>
      </w:pPr>
    </w:p>
    <w:p w:rsidR="008342C5" w:rsidRPr="00BF377D" w:rsidRDefault="00493AA7" w:rsidP="00030488">
      <w:pPr>
        <w:spacing w:after="0"/>
        <w:ind w:left="-5" w:right="13"/>
        <w:rPr>
          <w:rFonts w:ascii="Arial" w:hAnsi="Arial" w:cs="Arial"/>
          <w:b/>
          <w:szCs w:val="24"/>
        </w:rPr>
      </w:pPr>
      <w:r w:rsidRPr="00BF377D">
        <w:rPr>
          <w:rFonts w:ascii="Arial" w:hAnsi="Arial" w:cs="Arial"/>
          <w:b/>
          <w:szCs w:val="24"/>
        </w:rPr>
        <w:t xml:space="preserve">Stupeň 3 (dobrý)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Žák má v ucelenosti, přesnosti a úplnosti osvojení si požadovaných poznatků, pojmů,  definic a zákonitostí nepodstatné mezery. Při vykonávání požadovaných intelektuálních a motorických činností projevuje nedostatky. Podstatnější nepřesnosti a chyby dovede za pomoci učitele korigovat. V uplatňování osvojených poznatků a</w:t>
      </w:r>
      <w:r w:rsidR="00A02CC7">
        <w:rPr>
          <w:rFonts w:ascii="Arial" w:hAnsi="Arial" w:cs="Arial"/>
          <w:szCs w:val="24"/>
        </w:rPr>
        <w:t> </w:t>
      </w:r>
      <w:r w:rsidRPr="00030488">
        <w:rPr>
          <w:rFonts w:ascii="Arial" w:hAnsi="Arial" w:cs="Arial"/>
          <w:szCs w:val="24"/>
        </w:rPr>
        <w:t xml:space="preserve">dovedností při řešení teoretických a praktických úkolů se dopouští chyb. Uplatňuje poznatky a provádí hodnocení jevů a zákonitostí podle podnětů učitele.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Jeho myšlení je vcelku správné, ale málo tvořivé, v jeho logice se projevují chyby.  </w:t>
      </w:r>
    </w:p>
    <w:p w:rsidR="00BF377D" w:rsidRDefault="00493AA7" w:rsidP="00030488">
      <w:pPr>
        <w:spacing w:after="0" w:line="238" w:lineRule="auto"/>
        <w:ind w:left="-5" w:right="218"/>
        <w:jc w:val="both"/>
        <w:rPr>
          <w:rFonts w:ascii="Arial" w:hAnsi="Arial" w:cs="Arial"/>
          <w:szCs w:val="24"/>
        </w:rPr>
      </w:pPr>
      <w:r w:rsidRPr="00030488">
        <w:rPr>
          <w:rFonts w:ascii="Arial" w:hAnsi="Arial" w:cs="Arial"/>
          <w:szCs w:val="24"/>
        </w:rPr>
        <w:t>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357FFB" w:rsidRDefault="00357FFB" w:rsidP="00030488">
      <w:pPr>
        <w:spacing w:after="0" w:line="238" w:lineRule="auto"/>
        <w:ind w:left="-5" w:right="218"/>
        <w:jc w:val="both"/>
        <w:rPr>
          <w:rFonts w:ascii="Arial" w:hAnsi="Arial" w:cs="Arial"/>
          <w:szCs w:val="24"/>
        </w:rPr>
      </w:pPr>
    </w:p>
    <w:p w:rsidR="008342C5" w:rsidRPr="00BF377D" w:rsidRDefault="00493AA7" w:rsidP="00030488">
      <w:pPr>
        <w:spacing w:after="0" w:line="238" w:lineRule="auto"/>
        <w:ind w:left="-5" w:right="218"/>
        <w:jc w:val="both"/>
        <w:rPr>
          <w:rFonts w:ascii="Arial" w:hAnsi="Arial" w:cs="Arial"/>
          <w:b/>
          <w:szCs w:val="24"/>
        </w:rPr>
      </w:pPr>
      <w:r w:rsidRPr="00BF377D">
        <w:rPr>
          <w:rFonts w:ascii="Arial" w:hAnsi="Arial" w:cs="Arial"/>
          <w:b/>
          <w:szCs w:val="24"/>
        </w:rPr>
        <w:t xml:space="preserve">Stupeň 4 (dostatečný)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Žák má v ucelenosti, přesnosti a úplnosti osvojení si požadovaných poznatků závažné mezery. Při provádění požadovaných intelektuálních a motorických činností je málo pohotový a má větší nedostatky. V uplatňování osvojených poznatků a</w:t>
      </w:r>
      <w:r w:rsidR="00A02CC7">
        <w:rPr>
          <w:rFonts w:ascii="Arial" w:hAnsi="Arial" w:cs="Arial"/>
          <w:szCs w:val="24"/>
        </w:rPr>
        <w:t> </w:t>
      </w:r>
      <w:r w:rsidRPr="00030488">
        <w:rPr>
          <w:rFonts w:ascii="Arial" w:hAnsi="Arial" w:cs="Arial"/>
          <w:szCs w:val="24"/>
        </w:rPr>
        <w:t xml:space="preserve">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w:t>
      </w:r>
      <w:r w:rsidRPr="00030488">
        <w:rPr>
          <w:rFonts w:ascii="Arial" w:hAnsi="Arial" w:cs="Arial"/>
          <w:szCs w:val="24"/>
        </w:rPr>
        <w:lastRenderedPageBreak/>
        <w:t xml:space="preserve">estetický. Závažné nedostatky a chyby dovede žák s pomocí učitele opravit. Při samostatném studiu má velké těžkosti.  </w:t>
      </w:r>
    </w:p>
    <w:p w:rsidR="00BF377D" w:rsidRDefault="00BF377D" w:rsidP="00030488">
      <w:pPr>
        <w:spacing w:after="0"/>
        <w:ind w:left="-5" w:right="13"/>
        <w:rPr>
          <w:rFonts w:ascii="Arial" w:hAnsi="Arial" w:cs="Arial"/>
          <w:b/>
          <w:szCs w:val="24"/>
        </w:rPr>
      </w:pPr>
    </w:p>
    <w:p w:rsidR="00BF377D" w:rsidRDefault="00BF377D" w:rsidP="00030488">
      <w:pPr>
        <w:spacing w:after="0"/>
        <w:ind w:left="-5" w:right="13"/>
        <w:rPr>
          <w:rFonts w:ascii="Arial" w:hAnsi="Arial" w:cs="Arial"/>
          <w:b/>
          <w:szCs w:val="24"/>
        </w:rPr>
      </w:pPr>
    </w:p>
    <w:p w:rsidR="008342C5" w:rsidRPr="00BF377D" w:rsidRDefault="00493AA7" w:rsidP="00030488">
      <w:pPr>
        <w:spacing w:after="0"/>
        <w:ind w:left="-5" w:right="13"/>
        <w:rPr>
          <w:rFonts w:ascii="Arial" w:hAnsi="Arial" w:cs="Arial"/>
          <w:b/>
          <w:szCs w:val="24"/>
        </w:rPr>
      </w:pPr>
      <w:r w:rsidRPr="00BF377D">
        <w:rPr>
          <w:rFonts w:ascii="Arial" w:hAnsi="Arial" w:cs="Arial"/>
          <w:b/>
          <w:szCs w:val="24"/>
        </w:rPr>
        <w:t xml:space="preserve">Stupeň 5 (nedostatečný)  </w:t>
      </w:r>
    </w:p>
    <w:p w:rsidR="008342C5" w:rsidRPr="00030488" w:rsidRDefault="00493AA7" w:rsidP="00030488">
      <w:pPr>
        <w:spacing w:after="0"/>
        <w:ind w:left="-5" w:right="82"/>
        <w:rPr>
          <w:rFonts w:ascii="Arial" w:hAnsi="Arial" w:cs="Arial"/>
          <w:szCs w:val="24"/>
        </w:rPr>
      </w:pPr>
      <w:r w:rsidRPr="00030488">
        <w:rPr>
          <w:rFonts w:ascii="Arial" w:hAnsi="Arial" w:cs="Arial"/>
          <w:szCs w:val="24"/>
        </w:rPr>
        <w:t>Žák si požadované poznatky neosvojil uceleně, přesně a úplně, má v nich závažné a</w:t>
      </w:r>
      <w:r w:rsidR="00A02CC7">
        <w:rPr>
          <w:rFonts w:ascii="Arial" w:hAnsi="Arial" w:cs="Arial"/>
          <w:szCs w:val="24"/>
        </w:rPr>
        <w:t> </w:t>
      </w:r>
      <w:r w:rsidRPr="00030488">
        <w:rPr>
          <w:rFonts w:ascii="Arial" w:hAnsi="Arial" w:cs="Arial"/>
          <w:szCs w:val="24"/>
        </w:rPr>
        <w:t xml:space="preserve">značné mezery. Jeho dovednost vykonávat požadované intelektuální a motorické činnosti má velmi podstatné nedostatky. V uplatňování osvojených </w:t>
      </w:r>
      <w:r w:rsidR="00431645" w:rsidRPr="00030488">
        <w:rPr>
          <w:rFonts w:ascii="Arial" w:hAnsi="Arial" w:cs="Arial"/>
          <w:szCs w:val="24"/>
        </w:rPr>
        <w:t>vědomostí a</w:t>
      </w:r>
      <w:r w:rsidR="00A02CC7">
        <w:rPr>
          <w:rFonts w:ascii="Arial" w:hAnsi="Arial" w:cs="Arial"/>
          <w:szCs w:val="24"/>
        </w:rPr>
        <w:t> </w:t>
      </w:r>
      <w:r w:rsidRPr="00030488">
        <w:rPr>
          <w:rFonts w:ascii="Arial" w:hAnsi="Arial" w:cs="Arial"/>
          <w:szCs w:val="24"/>
        </w:rPr>
        <w:t xml:space="preserve">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w:t>
      </w:r>
      <w:r w:rsidR="00431645" w:rsidRPr="00030488">
        <w:rPr>
          <w:rFonts w:ascii="Arial" w:hAnsi="Arial" w:cs="Arial"/>
          <w:szCs w:val="24"/>
        </w:rPr>
        <w:t>nedostatky ve</w:t>
      </w:r>
      <w:r w:rsidRPr="00030488">
        <w:rPr>
          <w:rFonts w:ascii="Arial" w:hAnsi="Arial" w:cs="Arial"/>
          <w:szCs w:val="24"/>
        </w:rPr>
        <w:t xml:space="preserve"> správnosti, přesnosti a výstižnosti. Kvalita výsledků jeho činnosti a grafický projev mají vážné nedostatky. Závažné chyby a nedostatky není schopen opravit </w:t>
      </w:r>
      <w:r w:rsidR="00431645" w:rsidRPr="00030488">
        <w:rPr>
          <w:rFonts w:ascii="Arial" w:hAnsi="Arial" w:cs="Arial"/>
          <w:szCs w:val="24"/>
        </w:rPr>
        <w:t>ani s</w:t>
      </w:r>
      <w:r w:rsidR="00550880">
        <w:rPr>
          <w:rFonts w:ascii="Arial" w:hAnsi="Arial" w:cs="Arial"/>
          <w:szCs w:val="24"/>
        </w:rPr>
        <w:t> </w:t>
      </w:r>
      <w:r w:rsidRPr="00030488">
        <w:rPr>
          <w:rFonts w:ascii="Arial" w:hAnsi="Arial" w:cs="Arial"/>
          <w:szCs w:val="24"/>
        </w:rPr>
        <w:t xml:space="preserve">pomocí učitele. Nedovede samostatně studovat. Úroveň jeho vědomostí není předpokladem pro práci ve vyšším ročníku.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BF377D" w:rsidRDefault="00493AA7" w:rsidP="00030488">
      <w:pPr>
        <w:spacing w:after="0" w:line="249" w:lineRule="auto"/>
        <w:ind w:left="-5"/>
        <w:rPr>
          <w:rFonts w:ascii="Arial" w:hAnsi="Arial" w:cs="Arial"/>
          <w:b/>
          <w:szCs w:val="24"/>
        </w:rPr>
      </w:pPr>
      <w:r w:rsidRPr="00BF377D">
        <w:rPr>
          <w:rFonts w:ascii="Arial" w:hAnsi="Arial" w:cs="Arial"/>
          <w:b/>
          <w:szCs w:val="24"/>
        </w:rPr>
        <w:t xml:space="preserve">3.4 Stupně hodnocení chování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191DFE">
      <w:pPr>
        <w:numPr>
          <w:ilvl w:val="0"/>
          <w:numId w:val="17"/>
        </w:numPr>
        <w:spacing w:after="0"/>
        <w:ind w:right="13"/>
        <w:rPr>
          <w:rFonts w:ascii="Arial" w:hAnsi="Arial" w:cs="Arial"/>
          <w:szCs w:val="24"/>
        </w:rPr>
      </w:pPr>
      <w:r w:rsidRPr="00030488">
        <w:rPr>
          <w:rFonts w:ascii="Arial" w:hAnsi="Arial" w:cs="Arial"/>
          <w:szCs w:val="24"/>
        </w:rPr>
        <w:t xml:space="preserve">Klasifikaci chování žáků navrhuje třídní učitel po projednání s učiteli, kteří ve </w:t>
      </w:r>
      <w:r w:rsidR="00431645" w:rsidRPr="00030488">
        <w:rPr>
          <w:rFonts w:ascii="Arial" w:hAnsi="Arial" w:cs="Arial"/>
          <w:szCs w:val="24"/>
        </w:rPr>
        <w:t>třídě vyučují</w:t>
      </w:r>
      <w:r w:rsidRPr="00030488">
        <w:rPr>
          <w:rFonts w:ascii="Arial" w:hAnsi="Arial" w:cs="Arial"/>
          <w:szCs w:val="24"/>
        </w:rPr>
        <w:t xml:space="preserve">, a s ostatními učiteli a rozhoduje o ní ředitel po projednání v </w:t>
      </w:r>
      <w:r w:rsidR="00431645" w:rsidRPr="00030488">
        <w:rPr>
          <w:rFonts w:ascii="Arial" w:hAnsi="Arial" w:cs="Arial"/>
          <w:szCs w:val="24"/>
        </w:rPr>
        <w:t>pedagogické radě</w:t>
      </w:r>
      <w:r w:rsidRPr="00030488">
        <w:rPr>
          <w:rFonts w:ascii="Arial" w:hAnsi="Arial" w:cs="Arial"/>
          <w:szCs w:val="24"/>
        </w:rPr>
        <w:t xml:space="preserve">. Kritériem pro klasifikaci chování je dodržování pravidel chování, která stanoví školní řád, během klasifikačního období.  </w:t>
      </w:r>
    </w:p>
    <w:p w:rsidR="008342C5" w:rsidRPr="00030488" w:rsidRDefault="00493AA7" w:rsidP="00191DFE">
      <w:pPr>
        <w:numPr>
          <w:ilvl w:val="0"/>
          <w:numId w:val="17"/>
        </w:numPr>
        <w:spacing w:after="0"/>
        <w:ind w:right="13"/>
        <w:rPr>
          <w:rFonts w:ascii="Arial" w:hAnsi="Arial" w:cs="Arial"/>
          <w:szCs w:val="24"/>
        </w:rPr>
      </w:pPr>
      <w:r w:rsidRPr="00030488">
        <w:rPr>
          <w:rFonts w:ascii="Arial" w:hAnsi="Arial" w:cs="Arial"/>
          <w:szCs w:val="24"/>
        </w:rPr>
        <w:t xml:space="preserve">Chování žáka ve škole a na akcích pořádaných školou se v případě klasifikace hodnotí na vysvědčení stupni:  </w:t>
      </w:r>
    </w:p>
    <w:p w:rsidR="008342C5" w:rsidRPr="00030488" w:rsidRDefault="00493AA7" w:rsidP="00191DFE">
      <w:pPr>
        <w:numPr>
          <w:ilvl w:val="0"/>
          <w:numId w:val="18"/>
        </w:numPr>
        <w:spacing w:after="0"/>
        <w:ind w:right="13" w:hanging="200"/>
        <w:rPr>
          <w:rFonts w:ascii="Arial" w:hAnsi="Arial" w:cs="Arial"/>
          <w:szCs w:val="24"/>
        </w:rPr>
      </w:pPr>
      <w:r w:rsidRPr="00030488">
        <w:rPr>
          <w:rFonts w:ascii="Arial" w:hAnsi="Arial" w:cs="Arial"/>
          <w:szCs w:val="24"/>
        </w:rPr>
        <w:t xml:space="preserve">– velmi dobré  </w:t>
      </w:r>
    </w:p>
    <w:p w:rsidR="008342C5" w:rsidRPr="00030488" w:rsidRDefault="00493AA7" w:rsidP="00191DFE">
      <w:pPr>
        <w:numPr>
          <w:ilvl w:val="0"/>
          <w:numId w:val="18"/>
        </w:numPr>
        <w:spacing w:after="0"/>
        <w:ind w:right="13" w:hanging="200"/>
        <w:rPr>
          <w:rFonts w:ascii="Arial" w:hAnsi="Arial" w:cs="Arial"/>
          <w:szCs w:val="24"/>
        </w:rPr>
      </w:pPr>
      <w:r w:rsidRPr="00030488">
        <w:rPr>
          <w:rFonts w:ascii="Arial" w:hAnsi="Arial" w:cs="Arial"/>
          <w:szCs w:val="24"/>
        </w:rPr>
        <w:t xml:space="preserve">– uspokojivé  </w:t>
      </w:r>
    </w:p>
    <w:p w:rsidR="00357FFB" w:rsidRDefault="00493AA7" w:rsidP="00191DFE">
      <w:pPr>
        <w:numPr>
          <w:ilvl w:val="0"/>
          <w:numId w:val="18"/>
        </w:numPr>
        <w:spacing w:after="0"/>
        <w:ind w:right="13" w:hanging="200"/>
        <w:rPr>
          <w:rFonts w:ascii="Arial" w:hAnsi="Arial" w:cs="Arial"/>
          <w:szCs w:val="24"/>
        </w:rPr>
      </w:pPr>
      <w:r w:rsidRPr="00030488">
        <w:rPr>
          <w:rFonts w:ascii="Arial" w:hAnsi="Arial" w:cs="Arial"/>
          <w:szCs w:val="24"/>
        </w:rPr>
        <w:t>– neuspokojivé</w:t>
      </w:r>
    </w:p>
    <w:p w:rsidR="008342C5" w:rsidRPr="00030488" w:rsidRDefault="00493AA7" w:rsidP="00357FFB">
      <w:pPr>
        <w:spacing w:after="0"/>
        <w:ind w:left="200" w:right="13" w:firstLine="0"/>
        <w:rPr>
          <w:rFonts w:ascii="Arial" w:hAnsi="Arial" w:cs="Arial"/>
          <w:szCs w:val="24"/>
        </w:rPr>
      </w:pPr>
      <w:r w:rsidRPr="00030488">
        <w:rPr>
          <w:rFonts w:ascii="Arial" w:hAnsi="Arial" w:cs="Arial"/>
          <w:szCs w:val="24"/>
        </w:rPr>
        <w:t xml:space="preserve"> </w:t>
      </w:r>
    </w:p>
    <w:p w:rsidR="008342C5" w:rsidRPr="00BF377D" w:rsidRDefault="00493AA7" w:rsidP="00030488">
      <w:pPr>
        <w:spacing w:after="0"/>
        <w:ind w:left="-5" w:right="13"/>
        <w:rPr>
          <w:rFonts w:ascii="Arial" w:hAnsi="Arial" w:cs="Arial"/>
          <w:b/>
          <w:szCs w:val="24"/>
        </w:rPr>
      </w:pPr>
      <w:r w:rsidRPr="00BF377D">
        <w:rPr>
          <w:rFonts w:ascii="Arial" w:hAnsi="Arial" w:cs="Arial"/>
          <w:b/>
          <w:szCs w:val="24"/>
        </w:rPr>
        <w:t xml:space="preserve">Stupeň 1 (velmi dobré)  </w:t>
      </w:r>
    </w:p>
    <w:p w:rsidR="00357FFB" w:rsidRDefault="00493AA7" w:rsidP="00357FFB">
      <w:pPr>
        <w:spacing w:after="0"/>
        <w:ind w:left="-5" w:right="13"/>
        <w:rPr>
          <w:rFonts w:ascii="Arial" w:hAnsi="Arial" w:cs="Arial"/>
          <w:szCs w:val="24"/>
        </w:rPr>
      </w:pPr>
      <w:r w:rsidRPr="00030488">
        <w:rPr>
          <w:rFonts w:ascii="Arial" w:hAnsi="Arial" w:cs="Arial"/>
          <w:szCs w:val="24"/>
        </w:rPr>
        <w:t xml:space="preserve">Žák uvědoměle dodržuje pravidla chování a aktivně prosazuje ustanovení řádu školy. Má kladný vztah ke kolektivu třídy a školy, přispívá k jeho upevňování a k utváření pracovních podmínek pro vyučování. Méně závažných přestupků se </w:t>
      </w:r>
      <w:r w:rsidR="00431645" w:rsidRPr="00030488">
        <w:rPr>
          <w:rFonts w:ascii="Arial" w:hAnsi="Arial" w:cs="Arial"/>
          <w:szCs w:val="24"/>
        </w:rPr>
        <w:t>dopouští naprosto</w:t>
      </w:r>
      <w:r w:rsidRPr="00030488">
        <w:rPr>
          <w:rFonts w:ascii="Arial" w:hAnsi="Arial" w:cs="Arial"/>
          <w:szCs w:val="24"/>
        </w:rPr>
        <w:t xml:space="preserve"> ojediněle. </w:t>
      </w:r>
    </w:p>
    <w:p w:rsidR="008342C5" w:rsidRPr="00030488" w:rsidRDefault="00493AA7" w:rsidP="00357FFB">
      <w:pPr>
        <w:spacing w:after="0"/>
        <w:ind w:left="-5" w:right="13"/>
        <w:rPr>
          <w:rFonts w:ascii="Arial" w:hAnsi="Arial" w:cs="Arial"/>
          <w:szCs w:val="24"/>
        </w:rPr>
      </w:pPr>
      <w:r w:rsidRPr="00030488">
        <w:rPr>
          <w:rFonts w:ascii="Arial" w:hAnsi="Arial" w:cs="Arial"/>
          <w:szCs w:val="24"/>
        </w:rPr>
        <w:t xml:space="preserve"> </w:t>
      </w:r>
    </w:p>
    <w:p w:rsidR="008342C5" w:rsidRPr="00BF377D" w:rsidRDefault="00493AA7" w:rsidP="00030488">
      <w:pPr>
        <w:spacing w:after="0"/>
        <w:ind w:left="-5" w:right="13"/>
        <w:rPr>
          <w:rFonts w:ascii="Arial" w:hAnsi="Arial" w:cs="Arial"/>
          <w:b/>
          <w:szCs w:val="24"/>
        </w:rPr>
      </w:pPr>
      <w:r w:rsidRPr="00BF377D">
        <w:rPr>
          <w:rFonts w:ascii="Arial" w:hAnsi="Arial" w:cs="Arial"/>
          <w:b/>
          <w:szCs w:val="24"/>
        </w:rPr>
        <w:t xml:space="preserve">Stupeň 2 (uspokojivé)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Žák se dopustí závažného přestupku proti pravidlům chování nebo školnímu řádu.  </w:t>
      </w:r>
    </w:p>
    <w:p w:rsidR="00357FFB" w:rsidRDefault="00493AA7" w:rsidP="00030488">
      <w:pPr>
        <w:spacing w:after="0"/>
        <w:ind w:left="-5" w:right="13"/>
        <w:rPr>
          <w:rFonts w:ascii="Arial" w:hAnsi="Arial" w:cs="Arial"/>
          <w:szCs w:val="24"/>
        </w:rPr>
      </w:pPr>
      <w:r w:rsidRPr="00030488">
        <w:rPr>
          <w:rFonts w:ascii="Arial" w:hAnsi="Arial" w:cs="Arial"/>
          <w:szCs w:val="24"/>
        </w:rPr>
        <w:t xml:space="preserve">Dopouští se zvláště hrubých slovních a úmyslných fyzických útoků vůči zaměstnancům školy nebo vůči ostatním žákům. Zpravidla se přes důtku třídního učitele (popř. ředitele školy) dopouští dalších přestupků, narušuje činnost kolektivu nebo se dopouští poklesků v mravním chování. </w:t>
      </w:r>
      <w:r w:rsidR="00431645" w:rsidRPr="00030488">
        <w:rPr>
          <w:rFonts w:ascii="Arial" w:hAnsi="Arial" w:cs="Arial"/>
          <w:szCs w:val="24"/>
        </w:rPr>
        <w:t>7–20</w:t>
      </w:r>
      <w:r w:rsidRPr="00030488">
        <w:rPr>
          <w:rFonts w:ascii="Arial" w:hAnsi="Arial" w:cs="Arial"/>
          <w:szCs w:val="24"/>
        </w:rPr>
        <w:t xml:space="preserve"> neomluvených hodin.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 </w:t>
      </w:r>
    </w:p>
    <w:p w:rsidR="008342C5" w:rsidRPr="00BF377D" w:rsidRDefault="00493AA7" w:rsidP="00030488">
      <w:pPr>
        <w:spacing w:after="0"/>
        <w:ind w:left="-5" w:right="13"/>
        <w:rPr>
          <w:rFonts w:ascii="Arial" w:hAnsi="Arial" w:cs="Arial"/>
          <w:b/>
          <w:szCs w:val="24"/>
        </w:rPr>
      </w:pPr>
      <w:r w:rsidRPr="00BF377D">
        <w:rPr>
          <w:rFonts w:ascii="Arial" w:hAnsi="Arial" w:cs="Arial"/>
          <w:b/>
          <w:szCs w:val="24"/>
        </w:rPr>
        <w:t xml:space="preserve">Stupeň 3 (neuspokojivé)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Chování žáka ve škole je v rozporu s pravidly chování a dobrými mravy. Dopouští </w:t>
      </w:r>
      <w:r w:rsidR="00431645" w:rsidRPr="00030488">
        <w:rPr>
          <w:rFonts w:ascii="Arial" w:hAnsi="Arial" w:cs="Arial"/>
          <w:szCs w:val="24"/>
        </w:rPr>
        <w:t>se Opakovaně</w:t>
      </w:r>
      <w:r w:rsidRPr="00030488">
        <w:rPr>
          <w:rFonts w:ascii="Arial" w:hAnsi="Arial" w:cs="Arial"/>
          <w:szCs w:val="24"/>
        </w:rPr>
        <w:t xml:space="preserve"> zvláště hrubých slovních a úmyslných fyzických útoků vůči zaměstnancům školy nebo vůči ostatním žákům. Zpravidla se přes důtku ředitele školy dále dopouští takových závažných provinění, že je jimi vážně ohrožena </w:t>
      </w:r>
      <w:r w:rsidRPr="00030488">
        <w:rPr>
          <w:rFonts w:ascii="Arial" w:hAnsi="Arial" w:cs="Arial"/>
          <w:szCs w:val="24"/>
        </w:rPr>
        <w:lastRenderedPageBreak/>
        <w:t xml:space="preserve">výchova ostatních žáků. Záměrně narušuje činnost kolektivu. 21 a více neomluvených hodin. </w:t>
      </w:r>
    </w:p>
    <w:p w:rsidR="00BF377D" w:rsidRPr="00550880" w:rsidRDefault="00493AA7" w:rsidP="00550880">
      <w:pPr>
        <w:spacing w:after="0" w:line="259" w:lineRule="auto"/>
        <w:ind w:left="0" w:firstLine="0"/>
        <w:rPr>
          <w:rFonts w:ascii="Arial" w:hAnsi="Arial" w:cs="Arial"/>
          <w:szCs w:val="24"/>
        </w:rPr>
      </w:pPr>
      <w:r w:rsidRPr="00030488">
        <w:rPr>
          <w:rFonts w:ascii="Arial" w:hAnsi="Arial" w:cs="Arial"/>
          <w:szCs w:val="24"/>
        </w:rPr>
        <w:t xml:space="preserve"> </w:t>
      </w:r>
    </w:p>
    <w:p w:rsidR="008342C5" w:rsidRDefault="00493AA7" w:rsidP="00030488">
      <w:pPr>
        <w:spacing w:after="0"/>
        <w:ind w:left="-5" w:right="13"/>
        <w:rPr>
          <w:rFonts w:ascii="Arial" w:hAnsi="Arial" w:cs="Arial"/>
          <w:szCs w:val="24"/>
        </w:rPr>
      </w:pPr>
      <w:r w:rsidRPr="00BF377D">
        <w:rPr>
          <w:rFonts w:ascii="Arial" w:hAnsi="Arial" w:cs="Arial"/>
          <w:b/>
          <w:color w:val="00B050"/>
          <w:szCs w:val="24"/>
        </w:rPr>
        <w:t xml:space="preserve">4. Zásady pro používání slovního hodnocení </w:t>
      </w:r>
      <w:r w:rsidRPr="00030488">
        <w:rPr>
          <w:rFonts w:ascii="Arial" w:hAnsi="Arial" w:cs="Arial"/>
          <w:szCs w:val="24"/>
        </w:rPr>
        <w:t xml:space="preserve">v souladu s § 15 odst. 2 </w:t>
      </w:r>
      <w:r w:rsidR="00431645" w:rsidRPr="00030488">
        <w:rPr>
          <w:rFonts w:ascii="Arial" w:hAnsi="Arial" w:cs="Arial"/>
          <w:szCs w:val="24"/>
        </w:rPr>
        <w:t>vyhlášky 48</w:t>
      </w:r>
      <w:r w:rsidRPr="00030488">
        <w:rPr>
          <w:rFonts w:ascii="Arial" w:hAnsi="Arial" w:cs="Arial"/>
          <w:szCs w:val="24"/>
        </w:rPr>
        <w:t xml:space="preserve">/2005 Sb., o základním vzdělávání a některých náležitostech plnění povinné </w:t>
      </w:r>
      <w:r w:rsidR="00431645" w:rsidRPr="00030488">
        <w:rPr>
          <w:rFonts w:ascii="Arial" w:hAnsi="Arial" w:cs="Arial"/>
          <w:szCs w:val="24"/>
        </w:rPr>
        <w:t>školní docházky</w:t>
      </w:r>
      <w:r w:rsidRPr="00030488">
        <w:rPr>
          <w:rFonts w:ascii="Arial" w:hAnsi="Arial" w:cs="Arial"/>
          <w:szCs w:val="24"/>
        </w:rPr>
        <w:t xml:space="preserve">, včetně předem stanovených kritérií </w:t>
      </w:r>
    </w:p>
    <w:p w:rsidR="00BF377D" w:rsidRPr="00030488" w:rsidRDefault="00BF377D" w:rsidP="00030488">
      <w:pPr>
        <w:spacing w:after="0"/>
        <w:ind w:left="-5" w:right="13"/>
        <w:rPr>
          <w:rFonts w:ascii="Arial" w:hAnsi="Arial" w:cs="Arial"/>
          <w:szCs w:val="24"/>
        </w:rPr>
      </w:pPr>
    </w:p>
    <w:p w:rsidR="008342C5" w:rsidRPr="00030488" w:rsidRDefault="00493AA7" w:rsidP="00191DFE">
      <w:pPr>
        <w:numPr>
          <w:ilvl w:val="0"/>
          <w:numId w:val="19"/>
        </w:numPr>
        <w:spacing w:after="0"/>
        <w:ind w:right="13"/>
        <w:rPr>
          <w:rFonts w:ascii="Arial" w:hAnsi="Arial" w:cs="Arial"/>
          <w:szCs w:val="24"/>
        </w:rPr>
      </w:pPr>
      <w:r w:rsidRPr="00030488">
        <w:rPr>
          <w:rFonts w:ascii="Arial" w:hAnsi="Arial" w:cs="Arial"/>
          <w:szCs w:val="24"/>
        </w:rPr>
        <w:t xml:space="preserve">O slovním hodnocení výsledků vzdělávání žáka na vysvědčení rozhoduje ředitel školy.  </w:t>
      </w:r>
    </w:p>
    <w:p w:rsidR="008342C5" w:rsidRPr="00030488" w:rsidRDefault="00493AA7" w:rsidP="00191DFE">
      <w:pPr>
        <w:numPr>
          <w:ilvl w:val="0"/>
          <w:numId w:val="19"/>
        </w:numPr>
        <w:spacing w:after="0"/>
        <w:ind w:right="13"/>
        <w:rPr>
          <w:rFonts w:ascii="Arial" w:hAnsi="Arial" w:cs="Arial"/>
          <w:szCs w:val="24"/>
        </w:rPr>
      </w:pPr>
      <w:r w:rsidRPr="00030488">
        <w:rPr>
          <w:rFonts w:ascii="Arial" w:hAnsi="Arial" w:cs="Arial"/>
          <w:szCs w:val="24"/>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342C5" w:rsidRPr="00030488" w:rsidRDefault="00493AA7" w:rsidP="00191DFE">
      <w:pPr>
        <w:numPr>
          <w:ilvl w:val="0"/>
          <w:numId w:val="19"/>
        </w:numPr>
        <w:spacing w:after="0"/>
        <w:ind w:right="13"/>
        <w:rPr>
          <w:rFonts w:ascii="Arial" w:hAnsi="Arial" w:cs="Arial"/>
          <w:szCs w:val="24"/>
        </w:rPr>
      </w:pPr>
      <w:r w:rsidRPr="00030488">
        <w:rPr>
          <w:rFonts w:ascii="Arial" w:hAnsi="Arial" w:cs="Arial"/>
          <w:szCs w:val="24"/>
        </w:rPr>
        <w:t xml:space="preserve">Je-li žák hodnocen slovně, převede třídní učitel po projednání s vyučujícími ostatních předmětů slovní hodnocení do klasifikace pro účely přijímacího </w:t>
      </w:r>
      <w:r w:rsidR="00431645" w:rsidRPr="00030488">
        <w:rPr>
          <w:rFonts w:ascii="Arial" w:hAnsi="Arial" w:cs="Arial"/>
          <w:szCs w:val="24"/>
        </w:rPr>
        <w:t>řízení ke</w:t>
      </w:r>
      <w:r w:rsidRPr="00030488">
        <w:rPr>
          <w:rFonts w:ascii="Arial" w:hAnsi="Arial" w:cs="Arial"/>
          <w:szCs w:val="24"/>
        </w:rPr>
        <w:t xml:space="preserve"> střednímu vzdělávání.  </w:t>
      </w:r>
    </w:p>
    <w:p w:rsidR="008342C5" w:rsidRPr="00030488" w:rsidRDefault="00493AA7" w:rsidP="00191DFE">
      <w:pPr>
        <w:numPr>
          <w:ilvl w:val="0"/>
          <w:numId w:val="19"/>
        </w:numPr>
        <w:spacing w:after="0"/>
        <w:ind w:right="13"/>
        <w:rPr>
          <w:rFonts w:ascii="Arial" w:hAnsi="Arial" w:cs="Arial"/>
          <w:szCs w:val="24"/>
        </w:rPr>
      </w:pPr>
      <w:r w:rsidRPr="00030488">
        <w:rPr>
          <w:rFonts w:ascii="Arial" w:hAnsi="Arial" w:cs="Arial"/>
          <w:szCs w:val="24"/>
        </w:rPr>
        <w:t xml:space="preserve">U žáka se speciálními vzdělávacími potřebami rozhodne ředitel školy o použití slovního hodnocení na základě žádosti zákonného zástupce žáka.  </w:t>
      </w:r>
    </w:p>
    <w:p w:rsidR="008342C5" w:rsidRPr="00030488" w:rsidRDefault="00493AA7" w:rsidP="00191DFE">
      <w:pPr>
        <w:numPr>
          <w:ilvl w:val="0"/>
          <w:numId w:val="19"/>
        </w:numPr>
        <w:spacing w:after="0"/>
        <w:ind w:right="13"/>
        <w:rPr>
          <w:rFonts w:ascii="Arial" w:hAnsi="Arial" w:cs="Arial"/>
          <w:szCs w:val="24"/>
        </w:rPr>
      </w:pPr>
      <w:r w:rsidRPr="00030488">
        <w:rPr>
          <w:rFonts w:ascii="Arial" w:hAnsi="Arial" w:cs="Arial"/>
          <w:szCs w:val="24"/>
        </w:rPr>
        <w:t xml:space="preserve">Výsledky vzdělávání žáka v jednotlivých povinných a nepovinných </w:t>
      </w:r>
      <w:r w:rsidR="00431645" w:rsidRPr="00030488">
        <w:rPr>
          <w:rFonts w:ascii="Arial" w:hAnsi="Arial" w:cs="Arial"/>
          <w:szCs w:val="24"/>
        </w:rPr>
        <w:t>předmětech stanovených</w:t>
      </w:r>
      <w:r w:rsidRPr="00030488">
        <w:rPr>
          <w:rFonts w:ascii="Arial" w:hAnsi="Arial" w:cs="Arial"/>
          <w:szCs w:val="24"/>
        </w:rPr>
        <w:t xml:space="preserve">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jeho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 Slovní hodnocení bude obsahovat i hodnocení klíčových kompetencí vymezených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Rámcovým vzdělávacím programem pro základní vzdělávání (§ 15 odst. 5 vyhlášky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48/2005 Sb.)  </w:t>
      </w:r>
    </w:p>
    <w:p w:rsidR="008342C5" w:rsidRPr="00030488" w:rsidRDefault="00493AA7" w:rsidP="00191DFE">
      <w:pPr>
        <w:numPr>
          <w:ilvl w:val="0"/>
          <w:numId w:val="19"/>
        </w:numPr>
        <w:spacing w:after="0"/>
        <w:ind w:right="13"/>
        <w:rPr>
          <w:rFonts w:ascii="Arial" w:hAnsi="Arial" w:cs="Arial"/>
          <w:szCs w:val="24"/>
        </w:rPr>
      </w:pPr>
      <w:r w:rsidRPr="00030488">
        <w:rPr>
          <w:rFonts w:ascii="Arial" w:hAnsi="Arial" w:cs="Arial"/>
          <w:szCs w:val="24"/>
        </w:rPr>
        <w:t xml:space="preserve">Při použití slovního hodnocení je možnost hodnotit výsledky vzdělávání žáka na konci 1. pololetí souhrnně za všechny předměty, bez hodnocení po jednotlivých předmětech (§ 15 odst. 2 vyhlášky 48/2005 Sb.).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line="249" w:lineRule="auto"/>
        <w:ind w:left="-5"/>
        <w:rPr>
          <w:rFonts w:ascii="Arial" w:hAnsi="Arial" w:cs="Arial"/>
          <w:szCs w:val="24"/>
        </w:rPr>
      </w:pPr>
      <w:r w:rsidRPr="00A2701D">
        <w:rPr>
          <w:rFonts w:ascii="Arial" w:hAnsi="Arial" w:cs="Arial"/>
          <w:b/>
          <w:szCs w:val="24"/>
        </w:rPr>
        <w:t>4.1 Pololetní a výroční vysvědčení</w:t>
      </w:r>
      <w:r w:rsidRPr="00030488">
        <w:rPr>
          <w:rFonts w:ascii="Arial" w:hAnsi="Arial" w:cs="Arial"/>
          <w:szCs w:val="24"/>
        </w:rPr>
        <w:t xml:space="preserve"> obsahuje následující hodnotící škálu:  </w:t>
      </w:r>
    </w:p>
    <w:p w:rsidR="008342C5" w:rsidRPr="00030488" w:rsidRDefault="00493AA7" w:rsidP="00191DFE">
      <w:pPr>
        <w:numPr>
          <w:ilvl w:val="0"/>
          <w:numId w:val="20"/>
        </w:numPr>
        <w:spacing w:after="0"/>
        <w:ind w:right="13"/>
        <w:rPr>
          <w:rFonts w:ascii="Arial" w:hAnsi="Arial" w:cs="Arial"/>
          <w:szCs w:val="24"/>
        </w:rPr>
      </w:pPr>
      <w:r w:rsidRPr="00030488">
        <w:rPr>
          <w:rFonts w:ascii="Arial" w:hAnsi="Arial" w:cs="Arial"/>
          <w:szCs w:val="24"/>
        </w:rPr>
        <w:t>- je pohotový, bystrý, vyjadřuje se výstižně a přesně, je aktivní, učí se svědomitě a</w:t>
      </w:r>
      <w:r w:rsidR="00550880">
        <w:rPr>
          <w:rFonts w:ascii="Arial" w:hAnsi="Arial" w:cs="Arial"/>
          <w:szCs w:val="24"/>
        </w:rPr>
        <w:t> </w:t>
      </w:r>
      <w:r w:rsidRPr="00030488">
        <w:rPr>
          <w:rFonts w:ascii="Arial" w:hAnsi="Arial" w:cs="Arial"/>
          <w:szCs w:val="24"/>
        </w:rPr>
        <w:t>se zájmem, bezpečně ovládá základní učivo daného ročníku, projevuje zájem o</w:t>
      </w:r>
      <w:r w:rsidR="00A710BB">
        <w:rPr>
          <w:rFonts w:ascii="Arial" w:hAnsi="Arial" w:cs="Arial"/>
          <w:szCs w:val="24"/>
        </w:rPr>
        <w:t> </w:t>
      </w:r>
      <w:r w:rsidR="00431645" w:rsidRPr="00030488">
        <w:rPr>
          <w:rFonts w:ascii="Arial" w:hAnsi="Arial" w:cs="Arial"/>
          <w:szCs w:val="24"/>
        </w:rPr>
        <w:t>daný předmět</w:t>
      </w:r>
      <w:r w:rsidRPr="00030488">
        <w:rPr>
          <w:rFonts w:ascii="Arial" w:hAnsi="Arial" w:cs="Arial"/>
          <w:szCs w:val="24"/>
        </w:rPr>
        <w:t>, samostatně si rozšiřuje vědomostní obzor</w:t>
      </w:r>
    </w:p>
    <w:p w:rsidR="008342C5" w:rsidRPr="00030488" w:rsidRDefault="00493AA7" w:rsidP="00191DFE">
      <w:pPr>
        <w:numPr>
          <w:ilvl w:val="0"/>
          <w:numId w:val="20"/>
        </w:numPr>
        <w:spacing w:after="0"/>
        <w:ind w:right="13"/>
        <w:rPr>
          <w:rFonts w:ascii="Arial" w:hAnsi="Arial" w:cs="Arial"/>
          <w:szCs w:val="24"/>
        </w:rPr>
      </w:pPr>
      <w:r w:rsidRPr="00030488">
        <w:rPr>
          <w:rFonts w:ascii="Arial" w:hAnsi="Arial" w:cs="Arial"/>
          <w:szCs w:val="24"/>
        </w:rPr>
        <w:t>- uvažuje celkem samostatně, vyjadřuje se výstižně, při aplikaci osvojeného učiva se dopouští jen menších (drobných) chyb, učí se svědomitě, zájem o předmět je kolísavý</w:t>
      </w:r>
    </w:p>
    <w:p w:rsidR="008342C5" w:rsidRPr="00030488" w:rsidRDefault="00493AA7" w:rsidP="00191DFE">
      <w:pPr>
        <w:numPr>
          <w:ilvl w:val="0"/>
          <w:numId w:val="20"/>
        </w:numPr>
        <w:spacing w:after="0"/>
        <w:ind w:right="13"/>
        <w:rPr>
          <w:rFonts w:ascii="Arial" w:hAnsi="Arial" w:cs="Arial"/>
          <w:szCs w:val="24"/>
        </w:rPr>
      </w:pPr>
      <w:r w:rsidRPr="00030488">
        <w:rPr>
          <w:rFonts w:ascii="Arial" w:hAnsi="Arial" w:cs="Arial"/>
          <w:szCs w:val="24"/>
        </w:rPr>
        <w:t xml:space="preserve">- je méně samostatný v myšlení, vyjadřuje se ne dost přesně, zvládá základní </w:t>
      </w:r>
      <w:r w:rsidR="00431645" w:rsidRPr="00030488">
        <w:rPr>
          <w:rFonts w:ascii="Arial" w:hAnsi="Arial" w:cs="Arial"/>
          <w:szCs w:val="24"/>
        </w:rPr>
        <w:t>učivo daného</w:t>
      </w:r>
      <w:r w:rsidRPr="00030488">
        <w:rPr>
          <w:rFonts w:ascii="Arial" w:hAnsi="Arial" w:cs="Arial"/>
          <w:szCs w:val="24"/>
        </w:rPr>
        <w:t xml:space="preserve"> ročníku s drobnými nedostatky, které odstraňuje s pomocí učitele,  neprojevuje větší zájem o předmět</w:t>
      </w:r>
    </w:p>
    <w:p w:rsidR="00550880" w:rsidRDefault="00493AA7" w:rsidP="00191DFE">
      <w:pPr>
        <w:numPr>
          <w:ilvl w:val="0"/>
          <w:numId w:val="20"/>
        </w:numPr>
        <w:spacing w:after="0"/>
        <w:ind w:right="13"/>
        <w:rPr>
          <w:rFonts w:ascii="Arial" w:hAnsi="Arial" w:cs="Arial"/>
          <w:szCs w:val="24"/>
        </w:rPr>
      </w:pPr>
      <w:r w:rsidRPr="00030488">
        <w:rPr>
          <w:rFonts w:ascii="Arial" w:hAnsi="Arial" w:cs="Arial"/>
          <w:szCs w:val="24"/>
        </w:rPr>
        <w:lastRenderedPageBreak/>
        <w:t xml:space="preserve">- je nesamostatný v myšlení, své myšlenky vyjadřuje se značnými obtížemi, </w:t>
      </w:r>
      <w:r w:rsidR="00431645" w:rsidRPr="00030488">
        <w:rPr>
          <w:rFonts w:ascii="Arial" w:hAnsi="Arial" w:cs="Arial"/>
          <w:szCs w:val="24"/>
        </w:rPr>
        <w:t>dělá podstatné</w:t>
      </w:r>
      <w:r w:rsidRPr="00030488">
        <w:rPr>
          <w:rFonts w:ascii="Arial" w:hAnsi="Arial" w:cs="Arial"/>
          <w:szCs w:val="24"/>
        </w:rPr>
        <w:t xml:space="preserve"> chyby v základním učivu, které nesnadno překonává, potřebuje </w:t>
      </w:r>
      <w:r w:rsidR="00431645" w:rsidRPr="00030488">
        <w:rPr>
          <w:rFonts w:ascii="Arial" w:hAnsi="Arial" w:cs="Arial"/>
          <w:szCs w:val="24"/>
        </w:rPr>
        <w:t>časté vedení</w:t>
      </w:r>
      <w:r w:rsidRPr="00030488">
        <w:rPr>
          <w:rFonts w:ascii="Arial" w:hAnsi="Arial" w:cs="Arial"/>
          <w:szCs w:val="24"/>
        </w:rPr>
        <w:t xml:space="preserve"> a pomoc učitele, má malý zájem o učení, potřebuje stálé podněty</w:t>
      </w:r>
    </w:p>
    <w:p w:rsidR="008342C5" w:rsidRPr="00030488" w:rsidRDefault="00493AA7" w:rsidP="00550880">
      <w:pPr>
        <w:spacing w:after="0"/>
        <w:ind w:left="0" w:right="13" w:firstLine="0"/>
        <w:rPr>
          <w:rFonts w:ascii="Arial" w:hAnsi="Arial" w:cs="Arial"/>
          <w:szCs w:val="24"/>
        </w:rPr>
      </w:pPr>
      <w:r w:rsidRPr="00030488">
        <w:rPr>
          <w:rFonts w:ascii="Arial" w:hAnsi="Arial" w:cs="Arial"/>
          <w:szCs w:val="24"/>
        </w:rPr>
        <w:t xml:space="preserve">5 - jeho samostatnost myšlení je velmi omezena, není schopen vyjádřit samostatně bez pomoci učitele své myšlenky, základní učivo nezvládá a praktické úkoly nedokáže splnit ani za pomoci učitele, nemá zájem o učení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A2701D" w:rsidRDefault="00493AA7" w:rsidP="00030488">
      <w:pPr>
        <w:spacing w:after="0" w:line="249" w:lineRule="auto"/>
        <w:ind w:left="-5"/>
        <w:rPr>
          <w:rFonts w:ascii="Arial" w:hAnsi="Arial" w:cs="Arial"/>
          <w:b/>
          <w:szCs w:val="24"/>
        </w:rPr>
      </w:pPr>
      <w:r w:rsidRPr="00A2701D">
        <w:rPr>
          <w:rFonts w:ascii="Arial" w:hAnsi="Arial" w:cs="Arial"/>
          <w:b/>
          <w:szCs w:val="24"/>
        </w:rPr>
        <w:t xml:space="preserve">4.2 Zásady pro stanovení celkového hodnocení žáka na vysvědčení v případě použití slovního hodnocení nebo kombinace slovního hodnocení a klasifikace  </w:t>
      </w:r>
    </w:p>
    <w:p w:rsidR="008342C5" w:rsidRPr="00A2701D" w:rsidRDefault="00493AA7" w:rsidP="00030488">
      <w:pPr>
        <w:spacing w:after="0" w:line="259" w:lineRule="auto"/>
        <w:ind w:left="0" w:firstLine="0"/>
        <w:rPr>
          <w:rFonts w:ascii="Arial" w:hAnsi="Arial" w:cs="Arial"/>
          <w:b/>
          <w:szCs w:val="24"/>
        </w:rPr>
      </w:pPr>
      <w:r w:rsidRPr="00A2701D">
        <w:rPr>
          <w:rFonts w:ascii="Arial" w:hAnsi="Arial" w:cs="Arial"/>
          <w:b/>
          <w:szCs w:val="24"/>
        </w:rPr>
        <w:t xml:space="preserve">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Zásady pro převedení slovního hodnocení do klasifikace nebo klasifikace do </w:t>
      </w:r>
      <w:r w:rsidR="00431645" w:rsidRPr="00030488">
        <w:rPr>
          <w:rFonts w:ascii="Arial" w:hAnsi="Arial" w:cs="Arial"/>
          <w:szCs w:val="24"/>
        </w:rPr>
        <w:t>slovního hodnocení</w:t>
      </w:r>
      <w:r w:rsidRPr="00030488">
        <w:rPr>
          <w:rFonts w:ascii="Arial" w:hAnsi="Arial" w:cs="Arial"/>
          <w:szCs w:val="24"/>
        </w:rPr>
        <w:t xml:space="preserve"> pro stanovení celkového hodnocení žáka na vysvědčení:  </w:t>
      </w:r>
    </w:p>
    <w:p w:rsidR="00357FFB" w:rsidRPr="00357FFB" w:rsidRDefault="00493AA7" w:rsidP="00030488">
      <w:pPr>
        <w:spacing w:after="0"/>
        <w:ind w:left="-5" w:right="13"/>
        <w:rPr>
          <w:rFonts w:ascii="Arial" w:hAnsi="Arial" w:cs="Arial"/>
          <w:b/>
          <w:szCs w:val="24"/>
        </w:rPr>
      </w:pPr>
      <w:r w:rsidRPr="00357FFB">
        <w:rPr>
          <w:rFonts w:ascii="Arial" w:hAnsi="Arial" w:cs="Arial"/>
          <w:b/>
          <w:szCs w:val="24"/>
        </w:rPr>
        <w:t xml:space="preserve">Prospěch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 </w:t>
      </w:r>
    </w:p>
    <w:p w:rsidR="008342C5" w:rsidRPr="00A2701D" w:rsidRDefault="00493AA7" w:rsidP="00030488">
      <w:pPr>
        <w:spacing w:after="0"/>
        <w:ind w:left="-5" w:right="13"/>
        <w:rPr>
          <w:rFonts w:ascii="Arial" w:hAnsi="Arial" w:cs="Arial"/>
          <w:b/>
          <w:szCs w:val="24"/>
        </w:rPr>
      </w:pPr>
      <w:r w:rsidRPr="00A2701D">
        <w:rPr>
          <w:rFonts w:ascii="Arial" w:hAnsi="Arial" w:cs="Arial"/>
          <w:b/>
          <w:szCs w:val="24"/>
        </w:rPr>
        <w:t xml:space="preserve">Ovládnutí učiva předepsaného osnovami  </w:t>
      </w:r>
    </w:p>
    <w:p w:rsidR="008342C5" w:rsidRPr="00030488" w:rsidRDefault="00493AA7" w:rsidP="00030488">
      <w:pPr>
        <w:spacing w:after="0"/>
        <w:ind w:left="-5" w:right="7193"/>
        <w:rPr>
          <w:rFonts w:ascii="Arial" w:hAnsi="Arial" w:cs="Arial"/>
          <w:szCs w:val="24"/>
        </w:rPr>
      </w:pPr>
      <w:r w:rsidRPr="00030488">
        <w:rPr>
          <w:rFonts w:ascii="Arial" w:hAnsi="Arial" w:cs="Arial"/>
          <w:szCs w:val="24"/>
        </w:rPr>
        <w:t xml:space="preserve">1 – </w:t>
      </w:r>
      <w:r w:rsidR="00431645" w:rsidRPr="00030488">
        <w:rPr>
          <w:rFonts w:ascii="Arial" w:hAnsi="Arial" w:cs="Arial"/>
          <w:szCs w:val="24"/>
        </w:rPr>
        <w:t>výborný ovládá</w:t>
      </w:r>
      <w:r w:rsidRPr="00030488">
        <w:rPr>
          <w:rFonts w:ascii="Arial" w:hAnsi="Arial" w:cs="Arial"/>
          <w:szCs w:val="24"/>
        </w:rPr>
        <w:t xml:space="preserve"> </w:t>
      </w:r>
      <w:r w:rsidR="00431645" w:rsidRPr="00030488">
        <w:rPr>
          <w:rFonts w:ascii="Arial" w:hAnsi="Arial" w:cs="Arial"/>
          <w:szCs w:val="24"/>
        </w:rPr>
        <w:t>bezpečně 2</w:t>
      </w:r>
      <w:r w:rsidRPr="00030488">
        <w:rPr>
          <w:rFonts w:ascii="Arial" w:hAnsi="Arial" w:cs="Arial"/>
          <w:szCs w:val="24"/>
        </w:rPr>
        <w:t xml:space="preserve"> – </w:t>
      </w:r>
      <w:r w:rsidR="00431645" w:rsidRPr="00030488">
        <w:rPr>
          <w:rFonts w:ascii="Arial" w:hAnsi="Arial" w:cs="Arial"/>
          <w:szCs w:val="24"/>
        </w:rPr>
        <w:t>chvalitebný ovládá 3</w:t>
      </w:r>
      <w:r w:rsidRPr="00030488">
        <w:rPr>
          <w:rFonts w:ascii="Arial" w:hAnsi="Arial" w:cs="Arial"/>
          <w:szCs w:val="24"/>
        </w:rPr>
        <w:t xml:space="preserve"> – </w:t>
      </w:r>
      <w:r w:rsidR="00431645" w:rsidRPr="00030488">
        <w:rPr>
          <w:rFonts w:ascii="Arial" w:hAnsi="Arial" w:cs="Arial"/>
          <w:szCs w:val="24"/>
        </w:rPr>
        <w:t>dobrý v</w:t>
      </w:r>
      <w:r w:rsidRPr="00030488">
        <w:rPr>
          <w:rFonts w:ascii="Arial" w:hAnsi="Arial" w:cs="Arial"/>
          <w:szCs w:val="24"/>
        </w:rPr>
        <w:t xml:space="preserve"> podstatě </w:t>
      </w:r>
      <w:r w:rsidR="00431645" w:rsidRPr="00030488">
        <w:rPr>
          <w:rFonts w:ascii="Arial" w:hAnsi="Arial" w:cs="Arial"/>
          <w:szCs w:val="24"/>
        </w:rPr>
        <w:t>ovládá 4</w:t>
      </w:r>
      <w:r w:rsidRPr="00030488">
        <w:rPr>
          <w:rFonts w:ascii="Arial" w:hAnsi="Arial" w:cs="Arial"/>
          <w:szCs w:val="24"/>
        </w:rPr>
        <w:t xml:space="preserve"> – dostatečný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ovládá se značnými mezerami  </w:t>
      </w:r>
    </w:p>
    <w:p w:rsidR="00A2701D" w:rsidRDefault="00493AA7" w:rsidP="00030488">
      <w:pPr>
        <w:spacing w:after="0"/>
        <w:ind w:left="-5" w:right="7197"/>
        <w:rPr>
          <w:rFonts w:ascii="Arial" w:hAnsi="Arial" w:cs="Arial"/>
          <w:szCs w:val="24"/>
        </w:rPr>
      </w:pPr>
      <w:r w:rsidRPr="00030488">
        <w:rPr>
          <w:rFonts w:ascii="Arial" w:hAnsi="Arial" w:cs="Arial"/>
          <w:szCs w:val="24"/>
        </w:rPr>
        <w:t xml:space="preserve">5 - </w:t>
      </w:r>
      <w:r w:rsidR="00431645" w:rsidRPr="00030488">
        <w:rPr>
          <w:rFonts w:ascii="Arial" w:hAnsi="Arial" w:cs="Arial"/>
          <w:szCs w:val="24"/>
        </w:rPr>
        <w:t>nedostatečný neovládá</w:t>
      </w:r>
    </w:p>
    <w:p w:rsidR="00357FFB" w:rsidRDefault="00357FFB" w:rsidP="00030488">
      <w:pPr>
        <w:spacing w:after="0"/>
        <w:ind w:left="-5" w:right="7197"/>
        <w:rPr>
          <w:rFonts w:ascii="Arial" w:hAnsi="Arial" w:cs="Arial"/>
          <w:szCs w:val="24"/>
        </w:rPr>
      </w:pPr>
    </w:p>
    <w:p w:rsidR="00A2701D" w:rsidRPr="00A2701D" w:rsidRDefault="00431645" w:rsidP="00A2701D">
      <w:pPr>
        <w:spacing w:after="0"/>
        <w:ind w:left="-5" w:right="7197"/>
        <w:rPr>
          <w:rFonts w:ascii="Arial" w:hAnsi="Arial" w:cs="Arial"/>
          <w:b/>
          <w:szCs w:val="24"/>
        </w:rPr>
      </w:pPr>
      <w:r w:rsidRPr="00A2701D">
        <w:rPr>
          <w:rFonts w:ascii="Arial" w:hAnsi="Arial" w:cs="Arial"/>
          <w:b/>
          <w:szCs w:val="24"/>
        </w:rPr>
        <w:t>Úroveň</w:t>
      </w:r>
      <w:r w:rsidR="00493AA7" w:rsidRPr="00A2701D">
        <w:rPr>
          <w:rFonts w:ascii="Arial" w:hAnsi="Arial" w:cs="Arial"/>
          <w:b/>
          <w:szCs w:val="24"/>
        </w:rPr>
        <w:t xml:space="preserve"> </w:t>
      </w:r>
      <w:r w:rsidRPr="00A2701D">
        <w:rPr>
          <w:rFonts w:ascii="Arial" w:hAnsi="Arial" w:cs="Arial"/>
          <w:b/>
          <w:szCs w:val="24"/>
        </w:rPr>
        <w:t>myšlení</w:t>
      </w:r>
    </w:p>
    <w:p w:rsidR="008342C5" w:rsidRPr="00030488" w:rsidRDefault="00431645" w:rsidP="00A2701D">
      <w:pPr>
        <w:spacing w:after="0"/>
        <w:ind w:left="-5" w:right="7197"/>
        <w:rPr>
          <w:rFonts w:ascii="Arial" w:hAnsi="Arial" w:cs="Arial"/>
          <w:szCs w:val="24"/>
        </w:rPr>
      </w:pPr>
      <w:r w:rsidRPr="00030488">
        <w:rPr>
          <w:rFonts w:ascii="Arial" w:hAnsi="Arial" w:cs="Arial"/>
          <w:szCs w:val="24"/>
        </w:rPr>
        <w:t>1</w:t>
      </w:r>
      <w:r w:rsidR="00493AA7" w:rsidRPr="00030488">
        <w:rPr>
          <w:rFonts w:ascii="Arial" w:hAnsi="Arial" w:cs="Arial"/>
          <w:szCs w:val="24"/>
        </w:rPr>
        <w:t xml:space="preserve"> – výborný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pohotový, bystrý, dobře chápe souvislosti  </w:t>
      </w:r>
    </w:p>
    <w:p w:rsidR="008342C5" w:rsidRPr="00030488" w:rsidRDefault="00493AA7" w:rsidP="00191DFE">
      <w:pPr>
        <w:numPr>
          <w:ilvl w:val="0"/>
          <w:numId w:val="21"/>
        </w:numPr>
        <w:spacing w:after="0"/>
        <w:ind w:right="13" w:hanging="200"/>
        <w:rPr>
          <w:rFonts w:ascii="Arial" w:hAnsi="Arial" w:cs="Arial"/>
          <w:szCs w:val="24"/>
        </w:rPr>
      </w:pPr>
      <w:r w:rsidRPr="00030488">
        <w:rPr>
          <w:rFonts w:ascii="Arial" w:hAnsi="Arial" w:cs="Arial"/>
          <w:szCs w:val="24"/>
        </w:rPr>
        <w:t xml:space="preserve">– chvalitebný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uvažuje celkem samostatně  </w:t>
      </w:r>
    </w:p>
    <w:p w:rsidR="008342C5" w:rsidRPr="00030488" w:rsidRDefault="00493AA7" w:rsidP="00191DFE">
      <w:pPr>
        <w:numPr>
          <w:ilvl w:val="0"/>
          <w:numId w:val="21"/>
        </w:numPr>
        <w:spacing w:after="0"/>
        <w:ind w:right="13" w:hanging="200"/>
        <w:rPr>
          <w:rFonts w:ascii="Arial" w:hAnsi="Arial" w:cs="Arial"/>
          <w:szCs w:val="24"/>
        </w:rPr>
      </w:pPr>
      <w:r w:rsidRPr="00030488">
        <w:rPr>
          <w:rFonts w:ascii="Arial" w:hAnsi="Arial" w:cs="Arial"/>
          <w:szCs w:val="24"/>
        </w:rPr>
        <w:t xml:space="preserve">– dobrý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menší samostatnost v myšlení  </w:t>
      </w:r>
    </w:p>
    <w:p w:rsidR="00A2701D" w:rsidRDefault="00493AA7" w:rsidP="00191DFE">
      <w:pPr>
        <w:numPr>
          <w:ilvl w:val="0"/>
          <w:numId w:val="21"/>
        </w:numPr>
        <w:spacing w:after="0" w:line="238" w:lineRule="auto"/>
        <w:ind w:right="13" w:hanging="200"/>
        <w:rPr>
          <w:rFonts w:ascii="Arial" w:hAnsi="Arial" w:cs="Arial"/>
          <w:szCs w:val="24"/>
        </w:rPr>
      </w:pPr>
      <w:r w:rsidRPr="00030488">
        <w:rPr>
          <w:rFonts w:ascii="Arial" w:hAnsi="Arial" w:cs="Arial"/>
          <w:szCs w:val="24"/>
        </w:rPr>
        <w:t xml:space="preserve">– </w:t>
      </w:r>
      <w:r w:rsidR="00431645" w:rsidRPr="00030488">
        <w:rPr>
          <w:rFonts w:ascii="Arial" w:hAnsi="Arial" w:cs="Arial"/>
          <w:szCs w:val="24"/>
        </w:rPr>
        <w:t xml:space="preserve">dostatečný </w:t>
      </w:r>
    </w:p>
    <w:p w:rsidR="00A2701D" w:rsidRDefault="00431645" w:rsidP="00A2701D">
      <w:pPr>
        <w:spacing w:after="0" w:line="238" w:lineRule="auto"/>
        <w:ind w:left="0" w:right="13" w:firstLine="0"/>
        <w:rPr>
          <w:rFonts w:ascii="Arial" w:hAnsi="Arial" w:cs="Arial"/>
          <w:szCs w:val="24"/>
        </w:rPr>
      </w:pPr>
      <w:r w:rsidRPr="00030488">
        <w:rPr>
          <w:rFonts w:ascii="Arial" w:hAnsi="Arial" w:cs="Arial"/>
          <w:szCs w:val="24"/>
        </w:rPr>
        <w:t>nesamostatné</w:t>
      </w:r>
      <w:r w:rsidR="00493AA7" w:rsidRPr="00030488">
        <w:rPr>
          <w:rFonts w:ascii="Arial" w:hAnsi="Arial" w:cs="Arial"/>
          <w:szCs w:val="24"/>
        </w:rPr>
        <w:t xml:space="preserve"> </w:t>
      </w:r>
      <w:r w:rsidRPr="00030488">
        <w:rPr>
          <w:rFonts w:ascii="Arial" w:hAnsi="Arial" w:cs="Arial"/>
          <w:szCs w:val="24"/>
        </w:rPr>
        <w:t>myšlen</w:t>
      </w:r>
      <w:r w:rsidR="00A2701D">
        <w:rPr>
          <w:rFonts w:ascii="Arial" w:hAnsi="Arial" w:cs="Arial"/>
          <w:szCs w:val="24"/>
        </w:rPr>
        <w:t>í</w:t>
      </w:r>
    </w:p>
    <w:p w:rsidR="008342C5" w:rsidRPr="00030488" w:rsidRDefault="00431645" w:rsidP="00A2701D">
      <w:pPr>
        <w:spacing w:after="0" w:line="238" w:lineRule="auto"/>
        <w:ind w:left="0" w:right="13" w:firstLine="0"/>
        <w:rPr>
          <w:rFonts w:ascii="Arial" w:hAnsi="Arial" w:cs="Arial"/>
          <w:szCs w:val="24"/>
        </w:rPr>
      </w:pPr>
      <w:r w:rsidRPr="00030488">
        <w:rPr>
          <w:rFonts w:ascii="Arial" w:hAnsi="Arial" w:cs="Arial"/>
          <w:szCs w:val="24"/>
        </w:rPr>
        <w:t>5</w:t>
      </w:r>
      <w:r w:rsidR="00493AA7" w:rsidRPr="00030488">
        <w:rPr>
          <w:rFonts w:ascii="Arial" w:hAnsi="Arial" w:cs="Arial"/>
          <w:szCs w:val="24"/>
        </w:rPr>
        <w:t xml:space="preserve"> - nedostatečný  </w:t>
      </w:r>
    </w:p>
    <w:p w:rsidR="00357FFB" w:rsidRDefault="00493AA7" w:rsidP="00030488">
      <w:pPr>
        <w:spacing w:after="0"/>
        <w:ind w:left="-5" w:right="13"/>
        <w:rPr>
          <w:rFonts w:ascii="Arial" w:hAnsi="Arial" w:cs="Arial"/>
          <w:szCs w:val="24"/>
        </w:rPr>
      </w:pPr>
      <w:r w:rsidRPr="00030488">
        <w:rPr>
          <w:rFonts w:ascii="Arial" w:hAnsi="Arial" w:cs="Arial"/>
          <w:szCs w:val="24"/>
        </w:rPr>
        <w:t>odpovídá nesprávně i na návodné otázky</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  </w:t>
      </w:r>
    </w:p>
    <w:p w:rsidR="008342C5" w:rsidRPr="00030488" w:rsidRDefault="00493AA7" w:rsidP="00030488">
      <w:pPr>
        <w:spacing w:after="0"/>
        <w:ind w:left="-5" w:right="6743"/>
        <w:rPr>
          <w:rFonts w:ascii="Arial" w:hAnsi="Arial" w:cs="Arial"/>
          <w:szCs w:val="24"/>
        </w:rPr>
      </w:pPr>
      <w:r w:rsidRPr="00A2701D">
        <w:rPr>
          <w:rFonts w:ascii="Arial" w:hAnsi="Arial" w:cs="Arial"/>
          <w:b/>
          <w:szCs w:val="24"/>
        </w:rPr>
        <w:t xml:space="preserve">Úroveň </w:t>
      </w:r>
      <w:r w:rsidR="00431645" w:rsidRPr="00A2701D">
        <w:rPr>
          <w:rFonts w:ascii="Arial" w:hAnsi="Arial" w:cs="Arial"/>
          <w:b/>
          <w:szCs w:val="24"/>
        </w:rPr>
        <w:t>vyjadřování</w:t>
      </w:r>
      <w:r w:rsidR="00431645" w:rsidRPr="00030488">
        <w:rPr>
          <w:rFonts w:ascii="Arial" w:hAnsi="Arial" w:cs="Arial"/>
          <w:szCs w:val="24"/>
        </w:rPr>
        <w:t xml:space="preserve"> 1</w:t>
      </w:r>
      <w:r w:rsidRPr="00030488">
        <w:rPr>
          <w:rFonts w:ascii="Arial" w:hAnsi="Arial" w:cs="Arial"/>
          <w:szCs w:val="24"/>
        </w:rPr>
        <w:t xml:space="preserve"> – výborný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výstižné a poměrně přesné  </w:t>
      </w:r>
    </w:p>
    <w:p w:rsidR="00A2701D" w:rsidRDefault="00493AA7" w:rsidP="00030488">
      <w:pPr>
        <w:spacing w:after="0"/>
        <w:ind w:left="-5" w:right="7113"/>
        <w:rPr>
          <w:rFonts w:ascii="Arial" w:hAnsi="Arial" w:cs="Arial"/>
          <w:szCs w:val="24"/>
        </w:rPr>
      </w:pPr>
      <w:r w:rsidRPr="00030488">
        <w:rPr>
          <w:rFonts w:ascii="Arial" w:hAnsi="Arial" w:cs="Arial"/>
          <w:szCs w:val="24"/>
        </w:rPr>
        <w:t xml:space="preserve">2 – </w:t>
      </w:r>
      <w:r w:rsidR="00431645" w:rsidRPr="00030488">
        <w:rPr>
          <w:rFonts w:ascii="Arial" w:hAnsi="Arial" w:cs="Arial"/>
          <w:szCs w:val="24"/>
        </w:rPr>
        <w:t>chvalitebný celkem</w:t>
      </w:r>
      <w:r w:rsidRPr="00030488">
        <w:rPr>
          <w:rFonts w:ascii="Arial" w:hAnsi="Arial" w:cs="Arial"/>
          <w:szCs w:val="24"/>
        </w:rPr>
        <w:t xml:space="preserve"> </w:t>
      </w:r>
      <w:r w:rsidR="00431645" w:rsidRPr="00030488">
        <w:rPr>
          <w:rFonts w:ascii="Arial" w:hAnsi="Arial" w:cs="Arial"/>
          <w:szCs w:val="24"/>
        </w:rPr>
        <w:t>výstižné</w:t>
      </w:r>
    </w:p>
    <w:p w:rsidR="008342C5" w:rsidRPr="00030488" w:rsidRDefault="00431645" w:rsidP="00030488">
      <w:pPr>
        <w:spacing w:after="0"/>
        <w:ind w:left="-5" w:right="7113"/>
        <w:rPr>
          <w:rFonts w:ascii="Arial" w:hAnsi="Arial" w:cs="Arial"/>
          <w:szCs w:val="24"/>
        </w:rPr>
      </w:pPr>
      <w:r w:rsidRPr="00030488">
        <w:rPr>
          <w:rFonts w:ascii="Arial" w:hAnsi="Arial" w:cs="Arial"/>
          <w:szCs w:val="24"/>
        </w:rPr>
        <w:t>3</w:t>
      </w:r>
      <w:r w:rsidR="00493AA7" w:rsidRPr="00030488">
        <w:rPr>
          <w:rFonts w:ascii="Arial" w:hAnsi="Arial" w:cs="Arial"/>
          <w:szCs w:val="24"/>
        </w:rPr>
        <w:t xml:space="preserve"> – dobrý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myšlenky vyjadřuje ne dost přesně  </w:t>
      </w:r>
    </w:p>
    <w:p w:rsidR="008342C5" w:rsidRPr="00030488" w:rsidRDefault="00493AA7" w:rsidP="00191DFE">
      <w:pPr>
        <w:numPr>
          <w:ilvl w:val="0"/>
          <w:numId w:val="22"/>
        </w:numPr>
        <w:spacing w:after="0"/>
        <w:ind w:right="13" w:hanging="200"/>
        <w:rPr>
          <w:rFonts w:ascii="Arial" w:hAnsi="Arial" w:cs="Arial"/>
          <w:szCs w:val="24"/>
        </w:rPr>
      </w:pPr>
      <w:r w:rsidRPr="00030488">
        <w:rPr>
          <w:rFonts w:ascii="Arial" w:hAnsi="Arial" w:cs="Arial"/>
          <w:szCs w:val="24"/>
        </w:rPr>
        <w:t xml:space="preserve">– dostatečný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myšlenky vyjadřuje se značnými obtížemi  </w:t>
      </w:r>
    </w:p>
    <w:p w:rsidR="008342C5" w:rsidRPr="00030488" w:rsidRDefault="00493AA7" w:rsidP="00191DFE">
      <w:pPr>
        <w:numPr>
          <w:ilvl w:val="0"/>
          <w:numId w:val="22"/>
        </w:numPr>
        <w:spacing w:after="0"/>
        <w:ind w:right="13" w:hanging="200"/>
        <w:rPr>
          <w:rFonts w:ascii="Arial" w:hAnsi="Arial" w:cs="Arial"/>
          <w:szCs w:val="24"/>
        </w:rPr>
      </w:pPr>
      <w:r w:rsidRPr="00030488">
        <w:rPr>
          <w:rFonts w:ascii="Arial" w:hAnsi="Arial" w:cs="Arial"/>
          <w:szCs w:val="24"/>
        </w:rPr>
        <w:t xml:space="preserve">- nedostatečný  </w:t>
      </w:r>
    </w:p>
    <w:p w:rsidR="00357FFB" w:rsidRDefault="00493AA7" w:rsidP="00030488">
      <w:pPr>
        <w:spacing w:after="0"/>
        <w:ind w:left="-5" w:right="13"/>
        <w:rPr>
          <w:rFonts w:ascii="Arial" w:hAnsi="Arial" w:cs="Arial"/>
          <w:szCs w:val="24"/>
        </w:rPr>
      </w:pPr>
      <w:r w:rsidRPr="00030488">
        <w:rPr>
          <w:rFonts w:ascii="Arial" w:hAnsi="Arial" w:cs="Arial"/>
          <w:szCs w:val="24"/>
        </w:rPr>
        <w:lastRenderedPageBreak/>
        <w:t xml:space="preserve">i na návodné otázky odpovídá nesprávně </w:t>
      </w:r>
    </w:p>
    <w:p w:rsidR="00357FFB" w:rsidRPr="00550880" w:rsidRDefault="00493AA7" w:rsidP="00550880">
      <w:pPr>
        <w:spacing w:after="0"/>
        <w:ind w:left="-5" w:right="13"/>
        <w:rPr>
          <w:rFonts w:ascii="Arial" w:hAnsi="Arial" w:cs="Arial"/>
          <w:szCs w:val="24"/>
        </w:rPr>
      </w:pPr>
      <w:r w:rsidRPr="00030488">
        <w:rPr>
          <w:rFonts w:ascii="Arial" w:hAnsi="Arial" w:cs="Arial"/>
          <w:szCs w:val="24"/>
        </w:rPr>
        <w:t xml:space="preserve"> </w:t>
      </w:r>
    </w:p>
    <w:p w:rsidR="008342C5" w:rsidRPr="00A2701D" w:rsidRDefault="00493AA7" w:rsidP="00030488">
      <w:pPr>
        <w:spacing w:after="0"/>
        <w:ind w:left="-5" w:right="13"/>
        <w:rPr>
          <w:rFonts w:ascii="Arial" w:hAnsi="Arial" w:cs="Arial"/>
          <w:b/>
          <w:szCs w:val="24"/>
        </w:rPr>
      </w:pPr>
      <w:r w:rsidRPr="00A2701D">
        <w:rPr>
          <w:rFonts w:ascii="Arial" w:hAnsi="Arial" w:cs="Arial"/>
          <w:b/>
          <w:szCs w:val="24"/>
        </w:rPr>
        <w:t xml:space="preserve">Celková aplikace vědomostí, řešení úkolů, chyby, jichž se žák dopouští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1 – výborný  </w:t>
      </w:r>
    </w:p>
    <w:p w:rsidR="00A2701D" w:rsidRDefault="00493AA7" w:rsidP="00550880">
      <w:pPr>
        <w:spacing w:after="0"/>
        <w:ind w:left="-5" w:right="13"/>
        <w:rPr>
          <w:rFonts w:ascii="Arial" w:hAnsi="Arial" w:cs="Arial"/>
          <w:szCs w:val="24"/>
        </w:rPr>
      </w:pPr>
      <w:r w:rsidRPr="00030488">
        <w:rPr>
          <w:rFonts w:ascii="Arial" w:hAnsi="Arial" w:cs="Arial"/>
          <w:szCs w:val="24"/>
        </w:rPr>
        <w:t>užívá vědomostí a spolehlivě a uvědoměle dovedností, pracuje samostatně, přesně a</w:t>
      </w:r>
      <w:r w:rsidR="00550880">
        <w:rPr>
          <w:rFonts w:ascii="Arial" w:hAnsi="Arial" w:cs="Arial"/>
          <w:szCs w:val="24"/>
        </w:rPr>
        <w:t> </w:t>
      </w:r>
      <w:r w:rsidRPr="00030488">
        <w:rPr>
          <w:rFonts w:ascii="Arial" w:hAnsi="Arial" w:cs="Arial"/>
          <w:szCs w:val="24"/>
        </w:rPr>
        <w:t>s</w:t>
      </w:r>
      <w:r w:rsidR="00A2701D">
        <w:rPr>
          <w:rFonts w:ascii="Arial" w:hAnsi="Arial" w:cs="Arial"/>
          <w:szCs w:val="24"/>
        </w:rPr>
        <w:t> </w:t>
      </w:r>
      <w:r w:rsidR="00431645" w:rsidRPr="00030488">
        <w:rPr>
          <w:rFonts w:ascii="Arial" w:hAnsi="Arial" w:cs="Arial"/>
          <w:szCs w:val="24"/>
        </w:rPr>
        <w:t>jistotou</w:t>
      </w:r>
    </w:p>
    <w:p w:rsidR="008342C5" w:rsidRPr="00030488" w:rsidRDefault="00431645" w:rsidP="00030488">
      <w:pPr>
        <w:spacing w:after="0"/>
        <w:ind w:left="-5" w:right="13"/>
        <w:rPr>
          <w:rFonts w:ascii="Arial" w:hAnsi="Arial" w:cs="Arial"/>
          <w:szCs w:val="24"/>
        </w:rPr>
      </w:pPr>
      <w:r w:rsidRPr="00030488">
        <w:rPr>
          <w:rFonts w:ascii="Arial" w:hAnsi="Arial" w:cs="Arial"/>
          <w:szCs w:val="24"/>
        </w:rPr>
        <w:t>2</w:t>
      </w:r>
      <w:r w:rsidR="00493AA7" w:rsidRPr="00030488">
        <w:rPr>
          <w:rFonts w:ascii="Arial" w:hAnsi="Arial" w:cs="Arial"/>
          <w:szCs w:val="24"/>
        </w:rPr>
        <w:t xml:space="preserve"> – chvalitebný  </w:t>
      </w:r>
    </w:p>
    <w:p w:rsidR="00A2701D" w:rsidRDefault="00493AA7" w:rsidP="00030488">
      <w:pPr>
        <w:spacing w:after="0"/>
        <w:ind w:left="-5" w:right="281"/>
        <w:rPr>
          <w:rFonts w:ascii="Arial" w:hAnsi="Arial" w:cs="Arial"/>
          <w:szCs w:val="24"/>
        </w:rPr>
      </w:pPr>
      <w:r w:rsidRPr="00030488">
        <w:rPr>
          <w:rFonts w:ascii="Arial" w:hAnsi="Arial" w:cs="Arial"/>
          <w:szCs w:val="24"/>
        </w:rPr>
        <w:t xml:space="preserve">dovede používat vědomosti a dovednosti při řešení úkolů, dopouští se jen menších </w:t>
      </w:r>
      <w:r w:rsidR="00431645" w:rsidRPr="00030488">
        <w:rPr>
          <w:rFonts w:ascii="Arial" w:hAnsi="Arial" w:cs="Arial"/>
          <w:szCs w:val="24"/>
        </w:rPr>
        <w:t>chyb</w:t>
      </w:r>
    </w:p>
    <w:p w:rsidR="008342C5" w:rsidRPr="00030488" w:rsidRDefault="00431645" w:rsidP="00030488">
      <w:pPr>
        <w:spacing w:after="0"/>
        <w:ind w:left="-5" w:right="281"/>
        <w:rPr>
          <w:rFonts w:ascii="Arial" w:hAnsi="Arial" w:cs="Arial"/>
          <w:szCs w:val="24"/>
        </w:rPr>
      </w:pPr>
      <w:r w:rsidRPr="00030488">
        <w:rPr>
          <w:rFonts w:ascii="Arial" w:hAnsi="Arial" w:cs="Arial"/>
          <w:szCs w:val="24"/>
        </w:rPr>
        <w:t>3</w:t>
      </w:r>
      <w:r w:rsidR="00493AA7" w:rsidRPr="00030488">
        <w:rPr>
          <w:rFonts w:ascii="Arial" w:hAnsi="Arial" w:cs="Arial"/>
          <w:szCs w:val="24"/>
        </w:rPr>
        <w:t xml:space="preserve"> – dobrý  </w:t>
      </w:r>
    </w:p>
    <w:p w:rsidR="00A2701D" w:rsidRDefault="00493AA7" w:rsidP="00030488">
      <w:pPr>
        <w:spacing w:after="0"/>
        <w:ind w:left="-5" w:right="1442"/>
        <w:rPr>
          <w:rFonts w:ascii="Arial" w:hAnsi="Arial" w:cs="Arial"/>
          <w:szCs w:val="24"/>
        </w:rPr>
      </w:pPr>
      <w:r w:rsidRPr="00030488">
        <w:rPr>
          <w:rFonts w:ascii="Arial" w:hAnsi="Arial" w:cs="Arial"/>
          <w:szCs w:val="24"/>
        </w:rPr>
        <w:t xml:space="preserve">řeší úkoly s pomocí učitele a s touto pomocí snadno překonává potíže </w:t>
      </w:r>
      <w:r w:rsidR="00431645" w:rsidRPr="00030488">
        <w:rPr>
          <w:rFonts w:ascii="Arial" w:hAnsi="Arial" w:cs="Arial"/>
          <w:szCs w:val="24"/>
        </w:rPr>
        <w:t>a</w:t>
      </w:r>
      <w:r w:rsidR="00550880">
        <w:rPr>
          <w:rFonts w:ascii="Arial" w:hAnsi="Arial" w:cs="Arial"/>
          <w:szCs w:val="24"/>
        </w:rPr>
        <w:t> </w:t>
      </w:r>
      <w:r w:rsidR="00431645" w:rsidRPr="00030488">
        <w:rPr>
          <w:rFonts w:ascii="Arial" w:hAnsi="Arial" w:cs="Arial"/>
          <w:szCs w:val="24"/>
        </w:rPr>
        <w:t>odstraňuje</w:t>
      </w:r>
      <w:r w:rsidRPr="00030488">
        <w:rPr>
          <w:rFonts w:ascii="Arial" w:hAnsi="Arial" w:cs="Arial"/>
          <w:szCs w:val="24"/>
        </w:rPr>
        <w:t xml:space="preserve"> </w:t>
      </w:r>
      <w:r w:rsidR="00431645" w:rsidRPr="00030488">
        <w:rPr>
          <w:rFonts w:ascii="Arial" w:hAnsi="Arial" w:cs="Arial"/>
          <w:szCs w:val="24"/>
        </w:rPr>
        <w:t>chyby</w:t>
      </w:r>
    </w:p>
    <w:p w:rsidR="008342C5" w:rsidRPr="00030488" w:rsidRDefault="00431645" w:rsidP="00030488">
      <w:pPr>
        <w:spacing w:after="0"/>
        <w:ind w:left="-5" w:right="1442"/>
        <w:rPr>
          <w:rFonts w:ascii="Arial" w:hAnsi="Arial" w:cs="Arial"/>
          <w:szCs w:val="24"/>
        </w:rPr>
      </w:pPr>
      <w:r w:rsidRPr="00030488">
        <w:rPr>
          <w:rFonts w:ascii="Arial" w:hAnsi="Arial" w:cs="Arial"/>
          <w:szCs w:val="24"/>
        </w:rPr>
        <w:t>4</w:t>
      </w:r>
      <w:r w:rsidR="00493AA7" w:rsidRPr="00030488">
        <w:rPr>
          <w:rFonts w:ascii="Arial" w:hAnsi="Arial" w:cs="Arial"/>
          <w:szCs w:val="24"/>
        </w:rPr>
        <w:t xml:space="preserve"> – dostatečný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dělá podstatné chyby, nesnadno je překonává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5 - nedostatečný  </w:t>
      </w:r>
    </w:p>
    <w:p w:rsidR="00550880" w:rsidRDefault="00493AA7" w:rsidP="00030488">
      <w:pPr>
        <w:spacing w:after="0"/>
        <w:ind w:left="-5" w:right="13"/>
        <w:rPr>
          <w:rFonts w:ascii="Arial" w:hAnsi="Arial" w:cs="Arial"/>
          <w:szCs w:val="24"/>
        </w:rPr>
      </w:pPr>
      <w:r w:rsidRPr="00030488">
        <w:rPr>
          <w:rFonts w:ascii="Arial" w:hAnsi="Arial" w:cs="Arial"/>
          <w:szCs w:val="24"/>
        </w:rPr>
        <w:t>praktické úkoly nedokáže splnit ani s</w:t>
      </w:r>
      <w:r w:rsidR="00550880">
        <w:rPr>
          <w:rFonts w:ascii="Arial" w:hAnsi="Arial" w:cs="Arial"/>
          <w:szCs w:val="24"/>
        </w:rPr>
        <w:t> </w:t>
      </w:r>
      <w:r w:rsidRPr="00030488">
        <w:rPr>
          <w:rFonts w:ascii="Arial" w:hAnsi="Arial" w:cs="Arial"/>
          <w:szCs w:val="24"/>
        </w:rPr>
        <w:t>pomocí</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  </w:t>
      </w:r>
    </w:p>
    <w:p w:rsidR="00A2701D" w:rsidRPr="00A2701D" w:rsidRDefault="00493AA7" w:rsidP="00030488">
      <w:pPr>
        <w:spacing w:after="0"/>
        <w:ind w:left="-5" w:right="6634"/>
        <w:rPr>
          <w:rFonts w:ascii="Arial" w:hAnsi="Arial" w:cs="Arial"/>
          <w:b/>
          <w:szCs w:val="24"/>
        </w:rPr>
      </w:pPr>
      <w:r w:rsidRPr="00A2701D">
        <w:rPr>
          <w:rFonts w:ascii="Arial" w:hAnsi="Arial" w:cs="Arial"/>
          <w:b/>
          <w:szCs w:val="24"/>
        </w:rPr>
        <w:t xml:space="preserve">Píle a zájem o </w:t>
      </w:r>
      <w:r w:rsidR="00431645" w:rsidRPr="00A2701D">
        <w:rPr>
          <w:rFonts w:ascii="Arial" w:hAnsi="Arial" w:cs="Arial"/>
          <w:b/>
          <w:szCs w:val="24"/>
        </w:rPr>
        <w:t>učení</w:t>
      </w:r>
    </w:p>
    <w:p w:rsidR="008342C5" w:rsidRPr="00030488" w:rsidRDefault="00431645" w:rsidP="00030488">
      <w:pPr>
        <w:spacing w:after="0"/>
        <w:ind w:left="-5" w:right="6634"/>
        <w:rPr>
          <w:rFonts w:ascii="Arial" w:hAnsi="Arial" w:cs="Arial"/>
          <w:szCs w:val="24"/>
        </w:rPr>
      </w:pPr>
      <w:r w:rsidRPr="00030488">
        <w:rPr>
          <w:rFonts w:ascii="Arial" w:hAnsi="Arial" w:cs="Arial"/>
          <w:szCs w:val="24"/>
        </w:rPr>
        <w:t>1</w:t>
      </w:r>
      <w:r w:rsidR="00493AA7" w:rsidRPr="00030488">
        <w:rPr>
          <w:rFonts w:ascii="Arial" w:hAnsi="Arial" w:cs="Arial"/>
          <w:szCs w:val="24"/>
        </w:rPr>
        <w:t xml:space="preserve"> – výborný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aktivní, učí se svědomitě a se zájmem  </w:t>
      </w:r>
    </w:p>
    <w:p w:rsidR="00A2701D" w:rsidRDefault="00493AA7" w:rsidP="00030488">
      <w:pPr>
        <w:spacing w:after="0"/>
        <w:ind w:left="-5" w:right="7021"/>
        <w:rPr>
          <w:rFonts w:ascii="Arial" w:hAnsi="Arial" w:cs="Arial"/>
          <w:szCs w:val="24"/>
        </w:rPr>
      </w:pPr>
      <w:r w:rsidRPr="00030488">
        <w:rPr>
          <w:rFonts w:ascii="Arial" w:hAnsi="Arial" w:cs="Arial"/>
          <w:szCs w:val="24"/>
        </w:rPr>
        <w:t xml:space="preserve">2 – </w:t>
      </w:r>
      <w:r w:rsidR="00431645" w:rsidRPr="00030488">
        <w:rPr>
          <w:rFonts w:ascii="Arial" w:hAnsi="Arial" w:cs="Arial"/>
          <w:szCs w:val="24"/>
        </w:rPr>
        <w:t>chvalitebný učí</w:t>
      </w:r>
      <w:r w:rsidRPr="00030488">
        <w:rPr>
          <w:rFonts w:ascii="Arial" w:hAnsi="Arial" w:cs="Arial"/>
          <w:szCs w:val="24"/>
        </w:rPr>
        <w:t xml:space="preserve"> se </w:t>
      </w:r>
      <w:r w:rsidR="00431645" w:rsidRPr="00030488">
        <w:rPr>
          <w:rFonts w:ascii="Arial" w:hAnsi="Arial" w:cs="Arial"/>
          <w:szCs w:val="24"/>
        </w:rPr>
        <w:t>svědomitě</w:t>
      </w:r>
    </w:p>
    <w:p w:rsidR="008342C5" w:rsidRPr="00030488" w:rsidRDefault="00431645" w:rsidP="00030488">
      <w:pPr>
        <w:spacing w:after="0"/>
        <w:ind w:left="-5" w:right="7021"/>
        <w:rPr>
          <w:rFonts w:ascii="Arial" w:hAnsi="Arial" w:cs="Arial"/>
          <w:szCs w:val="24"/>
        </w:rPr>
      </w:pPr>
      <w:r w:rsidRPr="00030488">
        <w:rPr>
          <w:rFonts w:ascii="Arial" w:hAnsi="Arial" w:cs="Arial"/>
          <w:szCs w:val="24"/>
        </w:rPr>
        <w:t>3</w:t>
      </w:r>
      <w:r w:rsidR="00493AA7" w:rsidRPr="00030488">
        <w:rPr>
          <w:rFonts w:ascii="Arial" w:hAnsi="Arial" w:cs="Arial"/>
          <w:szCs w:val="24"/>
        </w:rPr>
        <w:t xml:space="preserve"> – dobrý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k učení a práci nepotřebuje větších podnětů  </w:t>
      </w:r>
    </w:p>
    <w:p w:rsidR="008342C5" w:rsidRPr="00030488" w:rsidRDefault="00493AA7" w:rsidP="00191DFE">
      <w:pPr>
        <w:numPr>
          <w:ilvl w:val="0"/>
          <w:numId w:val="23"/>
        </w:numPr>
        <w:spacing w:after="0"/>
        <w:ind w:right="13" w:hanging="200"/>
        <w:rPr>
          <w:rFonts w:ascii="Arial" w:hAnsi="Arial" w:cs="Arial"/>
          <w:szCs w:val="24"/>
        </w:rPr>
      </w:pPr>
      <w:r w:rsidRPr="00030488">
        <w:rPr>
          <w:rFonts w:ascii="Arial" w:hAnsi="Arial" w:cs="Arial"/>
          <w:szCs w:val="24"/>
        </w:rPr>
        <w:t xml:space="preserve">– dostatečný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malý zájem o učení, potřebuje stálé podněty  </w:t>
      </w:r>
    </w:p>
    <w:p w:rsidR="008342C5" w:rsidRPr="00030488" w:rsidRDefault="00493AA7" w:rsidP="00191DFE">
      <w:pPr>
        <w:numPr>
          <w:ilvl w:val="0"/>
          <w:numId w:val="23"/>
        </w:numPr>
        <w:spacing w:after="0"/>
        <w:ind w:right="13" w:hanging="200"/>
        <w:rPr>
          <w:rFonts w:ascii="Arial" w:hAnsi="Arial" w:cs="Arial"/>
          <w:szCs w:val="24"/>
        </w:rPr>
      </w:pPr>
      <w:r w:rsidRPr="00030488">
        <w:rPr>
          <w:rFonts w:ascii="Arial" w:hAnsi="Arial" w:cs="Arial"/>
          <w:szCs w:val="24"/>
        </w:rPr>
        <w:t xml:space="preserve">- nedostatečný  </w:t>
      </w:r>
    </w:p>
    <w:p w:rsidR="008342C5" w:rsidRDefault="00493AA7" w:rsidP="00030488">
      <w:pPr>
        <w:spacing w:after="0"/>
        <w:ind w:left="-5" w:right="13"/>
        <w:rPr>
          <w:rFonts w:ascii="Arial" w:hAnsi="Arial" w:cs="Arial"/>
          <w:szCs w:val="24"/>
        </w:rPr>
      </w:pPr>
      <w:r w:rsidRPr="00030488">
        <w:rPr>
          <w:rFonts w:ascii="Arial" w:hAnsi="Arial" w:cs="Arial"/>
          <w:szCs w:val="24"/>
        </w:rPr>
        <w:t>pomoc a pobízení k učení jsou zatím neúčinné</w:t>
      </w:r>
    </w:p>
    <w:p w:rsidR="00A710BB" w:rsidRPr="00030488" w:rsidRDefault="00A710BB" w:rsidP="00030488">
      <w:pPr>
        <w:spacing w:after="0"/>
        <w:ind w:left="-5" w:right="13"/>
        <w:rPr>
          <w:rFonts w:ascii="Arial" w:hAnsi="Arial" w:cs="Arial"/>
          <w:szCs w:val="24"/>
        </w:rPr>
      </w:pPr>
    </w:p>
    <w:p w:rsidR="00550880" w:rsidRDefault="00493AA7" w:rsidP="00030488">
      <w:pPr>
        <w:spacing w:after="0"/>
        <w:ind w:left="-5" w:right="13"/>
        <w:rPr>
          <w:rFonts w:ascii="Arial" w:hAnsi="Arial" w:cs="Arial"/>
          <w:b/>
          <w:szCs w:val="24"/>
        </w:rPr>
      </w:pPr>
      <w:r w:rsidRPr="00A2701D">
        <w:rPr>
          <w:rFonts w:ascii="Arial" w:hAnsi="Arial" w:cs="Arial"/>
          <w:b/>
          <w:szCs w:val="24"/>
        </w:rPr>
        <w:t>Chování</w:t>
      </w:r>
    </w:p>
    <w:p w:rsidR="008342C5" w:rsidRPr="00A2701D" w:rsidRDefault="00493AA7" w:rsidP="00030488">
      <w:pPr>
        <w:spacing w:after="0"/>
        <w:ind w:left="-5" w:right="13"/>
        <w:rPr>
          <w:rFonts w:ascii="Arial" w:hAnsi="Arial" w:cs="Arial"/>
          <w:b/>
          <w:szCs w:val="24"/>
        </w:rPr>
      </w:pPr>
      <w:r w:rsidRPr="00A2701D">
        <w:rPr>
          <w:rFonts w:ascii="Arial" w:hAnsi="Arial" w:cs="Arial"/>
          <w:b/>
          <w:szCs w:val="24"/>
        </w:rPr>
        <w:t xml:space="preserve">  </w:t>
      </w:r>
    </w:p>
    <w:p w:rsidR="008342C5" w:rsidRPr="00550880" w:rsidRDefault="00493AA7" w:rsidP="00191DFE">
      <w:pPr>
        <w:numPr>
          <w:ilvl w:val="0"/>
          <w:numId w:val="24"/>
        </w:numPr>
        <w:spacing w:after="0"/>
        <w:ind w:right="13" w:hanging="200"/>
        <w:rPr>
          <w:rFonts w:ascii="Arial" w:hAnsi="Arial" w:cs="Arial"/>
          <w:b/>
          <w:szCs w:val="24"/>
        </w:rPr>
      </w:pPr>
      <w:r w:rsidRPr="00550880">
        <w:rPr>
          <w:rFonts w:ascii="Arial" w:hAnsi="Arial" w:cs="Arial"/>
          <w:b/>
          <w:szCs w:val="24"/>
        </w:rPr>
        <w:t xml:space="preserve">– velmi dobré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Žák uvědoměle dodržuje pravidla chování a ustanovení vnitřního řádu školy. Méně závažných přestupků se dopouští ojediněle. Žák je však přístupný výchovnému působení a snaží se své chyby napravit.  </w:t>
      </w:r>
    </w:p>
    <w:p w:rsidR="008342C5" w:rsidRPr="00550880" w:rsidRDefault="00493AA7" w:rsidP="00191DFE">
      <w:pPr>
        <w:numPr>
          <w:ilvl w:val="0"/>
          <w:numId w:val="24"/>
        </w:numPr>
        <w:spacing w:after="0"/>
        <w:ind w:right="13" w:hanging="200"/>
        <w:rPr>
          <w:rFonts w:ascii="Arial" w:hAnsi="Arial" w:cs="Arial"/>
          <w:b/>
          <w:szCs w:val="24"/>
        </w:rPr>
      </w:pPr>
      <w:r w:rsidRPr="00550880">
        <w:rPr>
          <w:rFonts w:ascii="Arial" w:hAnsi="Arial" w:cs="Arial"/>
          <w:b/>
          <w:szCs w:val="24"/>
        </w:rPr>
        <w:t xml:space="preserve">- uspokojivé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Chování žáka je v rozporu s pravidly chování a s ustanoveními školního řádu. Žák se dopustí závažného přestupku proti pravidlům slušného chování nebo školnímu řádu. Dopouští se zvláště hrubých slovních a úmyslných fyzických útoků vůči zaměstnancům školy nebo vůči ostatním žákům; nebo se opakovaně dopustí méně závažných přestupků. Zpravidla se přes důtku třídního učitele školy </w:t>
      </w:r>
      <w:r w:rsidR="00431645" w:rsidRPr="00030488">
        <w:rPr>
          <w:rFonts w:ascii="Arial" w:hAnsi="Arial" w:cs="Arial"/>
          <w:szCs w:val="24"/>
        </w:rPr>
        <w:t>dopouští dalších</w:t>
      </w:r>
      <w:r w:rsidRPr="00030488">
        <w:rPr>
          <w:rFonts w:ascii="Arial" w:hAnsi="Arial" w:cs="Arial"/>
          <w:szCs w:val="24"/>
        </w:rPr>
        <w:t xml:space="preserve"> přestupků, narušuje výchovně-vzdělávací činnost školy. Ohrožuje bezpečnost a</w:t>
      </w:r>
      <w:r w:rsidR="00550880">
        <w:rPr>
          <w:rFonts w:ascii="Arial" w:hAnsi="Arial" w:cs="Arial"/>
          <w:szCs w:val="24"/>
        </w:rPr>
        <w:t> </w:t>
      </w:r>
      <w:r w:rsidRPr="00030488">
        <w:rPr>
          <w:rFonts w:ascii="Arial" w:hAnsi="Arial" w:cs="Arial"/>
          <w:szCs w:val="24"/>
        </w:rPr>
        <w:t xml:space="preserve">zdraví svoje nebo jiných osob </w:t>
      </w:r>
    </w:p>
    <w:p w:rsidR="008342C5" w:rsidRPr="00550880" w:rsidRDefault="00493AA7" w:rsidP="00191DFE">
      <w:pPr>
        <w:numPr>
          <w:ilvl w:val="0"/>
          <w:numId w:val="24"/>
        </w:numPr>
        <w:spacing w:after="0"/>
        <w:ind w:right="13" w:hanging="200"/>
        <w:rPr>
          <w:rFonts w:ascii="Arial" w:hAnsi="Arial" w:cs="Arial"/>
          <w:b/>
          <w:szCs w:val="24"/>
        </w:rPr>
      </w:pPr>
      <w:r w:rsidRPr="00550880">
        <w:rPr>
          <w:rFonts w:ascii="Arial" w:hAnsi="Arial" w:cs="Arial"/>
          <w:b/>
          <w:szCs w:val="24"/>
        </w:rPr>
        <w:t xml:space="preserve">- neuspokojivé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Chování žáka ve škole je v příkrém rozporu s pravidly slušného chování. Dopustí se takových závažných přestupků proti školnímu řádu nebo provinění, že je jimi vážně ohrožena výchova nebo bezpečnost a zdraví jiných osob. Dopouští se opakovaně </w:t>
      </w:r>
      <w:r w:rsidRPr="00030488">
        <w:rPr>
          <w:rFonts w:ascii="Arial" w:hAnsi="Arial" w:cs="Arial"/>
          <w:szCs w:val="24"/>
        </w:rPr>
        <w:lastRenderedPageBreak/>
        <w:t xml:space="preserve">zvláště hrubých slovních a úmyslných fyzických útoků vůči zaměstnancům školy nebo vůči ostatním žákům. Záměrně narušuje hrubým způsobem </w:t>
      </w:r>
      <w:r w:rsidR="00431645" w:rsidRPr="00030488">
        <w:rPr>
          <w:rFonts w:ascii="Arial" w:hAnsi="Arial" w:cs="Arial"/>
          <w:szCs w:val="24"/>
        </w:rPr>
        <w:t>výchovně – vzdělávací</w:t>
      </w:r>
      <w:r w:rsidRPr="00030488">
        <w:rPr>
          <w:rFonts w:ascii="Arial" w:hAnsi="Arial" w:cs="Arial"/>
          <w:szCs w:val="24"/>
        </w:rPr>
        <w:t xml:space="preserve"> činnost školy. Zpravidla se přes důtku ředitele školy dopouští dalších přestupků.  </w:t>
      </w:r>
    </w:p>
    <w:p w:rsidR="00A2701D" w:rsidRPr="00550880" w:rsidRDefault="00493AA7" w:rsidP="00550880">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A2701D" w:rsidRDefault="00493AA7" w:rsidP="00030488">
      <w:pPr>
        <w:spacing w:after="0" w:line="249" w:lineRule="auto"/>
        <w:ind w:left="-5" w:right="727"/>
        <w:rPr>
          <w:rFonts w:ascii="Arial" w:hAnsi="Arial" w:cs="Arial"/>
          <w:b/>
          <w:szCs w:val="24"/>
        </w:rPr>
      </w:pPr>
      <w:r w:rsidRPr="00A2701D">
        <w:rPr>
          <w:rFonts w:ascii="Arial" w:hAnsi="Arial" w:cs="Arial"/>
          <w:b/>
          <w:color w:val="00B050"/>
          <w:szCs w:val="24"/>
        </w:rPr>
        <w:t xml:space="preserve">5. Způsob získávání podkladů pro hodnocení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191DFE">
      <w:pPr>
        <w:numPr>
          <w:ilvl w:val="0"/>
          <w:numId w:val="25"/>
        </w:numPr>
        <w:spacing w:after="0"/>
        <w:ind w:right="13"/>
        <w:rPr>
          <w:rFonts w:ascii="Arial" w:hAnsi="Arial" w:cs="Arial"/>
          <w:szCs w:val="24"/>
        </w:rPr>
      </w:pPr>
      <w:r w:rsidRPr="00030488">
        <w:rPr>
          <w:rFonts w:ascii="Arial" w:hAnsi="Arial" w:cs="Arial"/>
          <w:szCs w:val="24"/>
        </w:rPr>
        <w:t xml:space="preserve">Ve výchovně vzdělávacím procesu se realizuje hodnocení průběžné a souhrnné.  Souhrnné hodnocení, klasifikace a celkový prospěch slouží k posouzení výkonů </w:t>
      </w:r>
      <w:r w:rsidR="00431645" w:rsidRPr="00030488">
        <w:rPr>
          <w:rFonts w:ascii="Arial" w:hAnsi="Arial" w:cs="Arial"/>
          <w:szCs w:val="24"/>
        </w:rPr>
        <w:t>a</w:t>
      </w:r>
      <w:r w:rsidR="00550880">
        <w:rPr>
          <w:rFonts w:ascii="Arial" w:hAnsi="Arial" w:cs="Arial"/>
          <w:szCs w:val="24"/>
        </w:rPr>
        <w:t> </w:t>
      </w:r>
      <w:r w:rsidR="00431645" w:rsidRPr="00030488">
        <w:rPr>
          <w:rFonts w:ascii="Arial" w:hAnsi="Arial" w:cs="Arial"/>
          <w:szCs w:val="24"/>
        </w:rPr>
        <w:t>chování</w:t>
      </w:r>
      <w:r w:rsidRPr="00030488">
        <w:rPr>
          <w:rFonts w:ascii="Arial" w:hAnsi="Arial" w:cs="Arial"/>
          <w:szCs w:val="24"/>
        </w:rPr>
        <w:t xml:space="preserve"> žáka na konci klasifikačního období – pololetí.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Průběžné hodnocení a klasifikace se uplatňuje při hodnocení dílčích výsledků žáka.  Motivuje žáka ke zlepšení, informuje rodiče i žáka o zvládnutí dané problematiky nebo o učebních potížích ve chvíli, kdy se ještě může zlepšit. Učiteli toto hodnocení pomáhá rozhodovat o dalším postupu výuky.  </w:t>
      </w:r>
    </w:p>
    <w:p w:rsidR="008342C5" w:rsidRPr="00030488" w:rsidRDefault="00493AA7" w:rsidP="00191DFE">
      <w:pPr>
        <w:numPr>
          <w:ilvl w:val="0"/>
          <w:numId w:val="25"/>
        </w:numPr>
        <w:spacing w:after="0"/>
        <w:ind w:right="13"/>
        <w:rPr>
          <w:rFonts w:ascii="Arial" w:hAnsi="Arial" w:cs="Arial"/>
          <w:szCs w:val="24"/>
        </w:rPr>
      </w:pPr>
      <w:r w:rsidRPr="00030488">
        <w:rPr>
          <w:rFonts w:ascii="Arial" w:hAnsi="Arial" w:cs="Arial"/>
          <w:szCs w:val="24"/>
        </w:rPr>
        <w:t xml:space="preserve">O výsledcích průběžného hodnocení učitel pravidelně informuje rodiče formou žákovské knížky a při pravidelných třídních schůzkách.  </w:t>
      </w:r>
    </w:p>
    <w:p w:rsidR="00A2701D" w:rsidRDefault="00493AA7" w:rsidP="00191DFE">
      <w:pPr>
        <w:numPr>
          <w:ilvl w:val="0"/>
          <w:numId w:val="25"/>
        </w:numPr>
        <w:spacing w:after="0"/>
        <w:ind w:right="13"/>
        <w:rPr>
          <w:rFonts w:ascii="Arial" w:hAnsi="Arial" w:cs="Arial"/>
          <w:szCs w:val="24"/>
        </w:rPr>
      </w:pPr>
      <w:r w:rsidRPr="00030488">
        <w:rPr>
          <w:rFonts w:ascii="Arial" w:hAnsi="Arial" w:cs="Arial"/>
          <w:szCs w:val="24"/>
        </w:rPr>
        <w:t>Podklady pro hodnocení a klasifikaci výchovně-vzdělávacích výsledků a chování žáka získává učitel zejména těmito metodami, formami a prostředky:</w:t>
      </w:r>
    </w:p>
    <w:p w:rsidR="008342C5" w:rsidRPr="00030488" w:rsidRDefault="00493AA7" w:rsidP="00A2701D">
      <w:pPr>
        <w:spacing w:after="0"/>
        <w:ind w:left="0" w:right="13" w:firstLine="0"/>
        <w:rPr>
          <w:rFonts w:ascii="Arial" w:hAnsi="Arial" w:cs="Arial"/>
          <w:szCs w:val="24"/>
        </w:rPr>
      </w:pPr>
      <w:r w:rsidRPr="00030488">
        <w:rPr>
          <w:rFonts w:ascii="Arial" w:hAnsi="Arial" w:cs="Arial"/>
          <w:szCs w:val="24"/>
        </w:rPr>
        <w:t xml:space="preserve">- soustavným diagnostickým pozorováním žáka při různých činnostech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(individuální práce, skupinová práce, práce na projektech)  </w:t>
      </w:r>
    </w:p>
    <w:p w:rsidR="00A2701D" w:rsidRDefault="00493AA7" w:rsidP="00191DFE">
      <w:pPr>
        <w:numPr>
          <w:ilvl w:val="0"/>
          <w:numId w:val="26"/>
        </w:numPr>
        <w:spacing w:after="0"/>
        <w:ind w:right="1028" w:hanging="147"/>
        <w:rPr>
          <w:rFonts w:ascii="Arial" w:hAnsi="Arial" w:cs="Arial"/>
          <w:szCs w:val="24"/>
        </w:rPr>
      </w:pPr>
      <w:r w:rsidRPr="00030488">
        <w:rPr>
          <w:rFonts w:ascii="Arial" w:hAnsi="Arial" w:cs="Arial"/>
          <w:szCs w:val="24"/>
        </w:rPr>
        <w:t>soustavným sledováním výkonů žáka a jeho připravenosti na vyučování</w:t>
      </w:r>
    </w:p>
    <w:p w:rsidR="008342C5" w:rsidRPr="00030488" w:rsidRDefault="00493AA7" w:rsidP="00191DFE">
      <w:pPr>
        <w:numPr>
          <w:ilvl w:val="0"/>
          <w:numId w:val="26"/>
        </w:numPr>
        <w:spacing w:after="0"/>
        <w:ind w:right="1028" w:hanging="147"/>
        <w:rPr>
          <w:rFonts w:ascii="Arial" w:hAnsi="Arial" w:cs="Arial"/>
          <w:szCs w:val="24"/>
        </w:rPr>
      </w:pPr>
      <w:r w:rsidRPr="00030488">
        <w:rPr>
          <w:rFonts w:ascii="Arial" w:hAnsi="Arial" w:cs="Arial"/>
          <w:szCs w:val="24"/>
        </w:rPr>
        <w:t xml:space="preserve">různými druhy zkoušek (písemné, ústní, grafické, praktické, pohybové), didaktickými testy, kontrolními písemnými pracemi a praktickými zkouškami předepsanými učebními osnovami  </w:t>
      </w:r>
    </w:p>
    <w:p w:rsidR="008342C5" w:rsidRPr="00030488" w:rsidRDefault="00493AA7" w:rsidP="00191DFE">
      <w:pPr>
        <w:numPr>
          <w:ilvl w:val="0"/>
          <w:numId w:val="26"/>
        </w:numPr>
        <w:spacing w:after="0"/>
        <w:ind w:right="1028" w:hanging="147"/>
        <w:rPr>
          <w:rFonts w:ascii="Arial" w:hAnsi="Arial" w:cs="Arial"/>
          <w:szCs w:val="24"/>
        </w:rPr>
      </w:pPr>
      <w:r w:rsidRPr="00030488">
        <w:rPr>
          <w:rFonts w:ascii="Arial" w:hAnsi="Arial" w:cs="Arial"/>
          <w:szCs w:val="24"/>
        </w:rPr>
        <w:t>analýzou různých činností žáka</w:t>
      </w:r>
    </w:p>
    <w:p w:rsidR="00A2701D" w:rsidRDefault="00493AA7" w:rsidP="00191DFE">
      <w:pPr>
        <w:numPr>
          <w:ilvl w:val="0"/>
          <w:numId w:val="26"/>
        </w:numPr>
        <w:spacing w:after="0"/>
        <w:ind w:right="1028" w:hanging="147"/>
        <w:rPr>
          <w:rFonts w:ascii="Arial" w:hAnsi="Arial" w:cs="Arial"/>
          <w:szCs w:val="24"/>
        </w:rPr>
      </w:pPr>
      <w:r w:rsidRPr="00030488">
        <w:rPr>
          <w:rFonts w:ascii="Arial" w:hAnsi="Arial" w:cs="Arial"/>
          <w:szCs w:val="24"/>
        </w:rPr>
        <w:t>konzultacemi s ostatními učiteli a podle potřeby s pracovníky PPP</w:t>
      </w:r>
    </w:p>
    <w:p w:rsidR="00A2701D" w:rsidRPr="00A2701D" w:rsidRDefault="00493AA7" w:rsidP="00191DFE">
      <w:pPr>
        <w:numPr>
          <w:ilvl w:val="0"/>
          <w:numId w:val="26"/>
        </w:numPr>
        <w:spacing w:after="0"/>
        <w:ind w:right="1028" w:hanging="147"/>
        <w:rPr>
          <w:rFonts w:ascii="Arial" w:hAnsi="Arial" w:cs="Arial"/>
          <w:szCs w:val="24"/>
        </w:rPr>
      </w:pPr>
      <w:r w:rsidRPr="00030488">
        <w:rPr>
          <w:rFonts w:ascii="Arial" w:hAnsi="Arial" w:cs="Arial"/>
          <w:szCs w:val="24"/>
        </w:rPr>
        <w:t>rozhovory se žákem a zákonnými zástupci žáka</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d) Metodická sdružení mají za úkol pravidelně koordinovat způsob hodnocení klasifikace žáků a zjišťování úrovně a stupně upevnění znalostí a dovedností.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A2701D" w:rsidRDefault="00493AA7" w:rsidP="00191DFE">
      <w:pPr>
        <w:numPr>
          <w:ilvl w:val="0"/>
          <w:numId w:val="27"/>
        </w:numPr>
        <w:spacing w:after="0" w:line="249" w:lineRule="auto"/>
        <w:ind w:right="727" w:hanging="270"/>
        <w:rPr>
          <w:rFonts w:ascii="Arial" w:hAnsi="Arial" w:cs="Arial"/>
          <w:b/>
          <w:szCs w:val="24"/>
        </w:rPr>
      </w:pPr>
      <w:r w:rsidRPr="00A2701D">
        <w:rPr>
          <w:rFonts w:ascii="Arial" w:hAnsi="Arial" w:cs="Arial"/>
          <w:b/>
          <w:color w:val="00B050"/>
          <w:szCs w:val="24"/>
        </w:rPr>
        <w:t xml:space="preserve">Způsoby hodnocení žáka  </w:t>
      </w:r>
    </w:p>
    <w:p w:rsidR="008342C5" w:rsidRPr="00A2701D" w:rsidRDefault="00493AA7" w:rsidP="00030488">
      <w:pPr>
        <w:spacing w:after="0" w:line="259" w:lineRule="auto"/>
        <w:ind w:left="0" w:firstLine="0"/>
        <w:rPr>
          <w:rFonts w:ascii="Arial" w:hAnsi="Arial" w:cs="Arial"/>
          <w:b/>
          <w:szCs w:val="24"/>
        </w:rPr>
      </w:pPr>
      <w:r w:rsidRPr="00A2701D">
        <w:rPr>
          <w:rFonts w:ascii="Arial" w:hAnsi="Arial" w:cs="Arial"/>
          <w:b/>
          <w:szCs w:val="24"/>
        </w:rPr>
        <w:t xml:space="preserve"> </w:t>
      </w:r>
    </w:p>
    <w:p w:rsidR="008342C5" w:rsidRPr="00A2701D" w:rsidRDefault="00493AA7" w:rsidP="00030488">
      <w:pPr>
        <w:spacing w:after="0" w:line="249" w:lineRule="auto"/>
        <w:ind w:left="-5"/>
        <w:rPr>
          <w:rFonts w:ascii="Arial" w:hAnsi="Arial" w:cs="Arial"/>
          <w:b/>
          <w:szCs w:val="24"/>
        </w:rPr>
      </w:pPr>
      <w:r w:rsidRPr="00A2701D">
        <w:rPr>
          <w:rFonts w:ascii="Arial" w:hAnsi="Arial" w:cs="Arial"/>
          <w:b/>
          <w:szCs w:val="24"/>
        </w:rPr>
        <w:t xml:space="preserve">6.1 Kritéria pro hodnocení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pStyle w:val="Nadpis1"/>
        <w:ind w:left="-5"/>
        <w:rPr>
          <w:rFonts w:ascii="Arial" w:hAnsi="Arial" w:cs="Arial"/>
          <w:szCs w:val="24"/>
        </w:rPr>
      </w:pPr>
      <w:r w:rsidRPr="00030488">
        <w:rPr>
          <w:rFonts w:ascii="Arial" w:hAnsi="Arial" w:cs="Arial"/>
          <w:szCs w:val="24"/>
        </w:rPr>
        <w:t>Čtenářské kompetence</w:t>
      </w:r>
      <w:r w:rsidRPr="00030488">
        <w:rPr>
          <w:rFonts w:ascii="Arial" w:hAnsi="Arial" w:cs="Arial"/>
          <w:szCs w:val="24"/>
          <w:u w:val="none"/>
        </w:rPr>
        <w:t xml:space="preserve"> </w:t>
      </w:r>
    </w:p>
    <w:p w:rsidR="008342C5" w:rsidRPr="00030488" w:rsidRDefault="00493AA7" w:rsidP="00191DFE">
      <w:pPr>
        <w:numPr>
          <w:ilvl w:val="0"/>
          <w:numId w:val="28"/>
        </w:numPr>
        <w:spacing w:after="0"/>
        <w:ind w:right="13" w:hanging="147"/>
        <w:rPr>
          <w:rFonts w:ascii="Arial" w:hAnsi="Arial" w:cs="Arial"/>
          <w:szCs w:val="24"/>
        </w:rPr>
      </w:pPr>
      <w:r w:rsidRPr="00030488">
        <w:rPr>
          <w:rFonts w:ascii="Arial" w:hAnsi="Arial" w:cs="Arial"/>
          <w:szCs w:val="24"/>
        </w:rPr>
        <w:t xml:space="preserve">úroveň hlasitého čtení  </w:t>
      </w:r>
    </w:p>
    <w:p w:rsidR="008342C5" w:rsidRPr="00030488" w:rsidRDefault="00493AA7" w:rsidP="00191DFE">
      <w:pPr>
        <w:numPr>
          <w:ilvl w:val="0"/>
          <w:numId w:val="28"/>
        </w:numPr>
        <w:spacing w:after="0"/>
        <w:ind w:right="13" w:hanging="147"/>
        <w:rPr>
          <w:rFonts w:ascii="Arial" w:hAnsi="Arial" w:cs="Arial"/>
          <w:szCs w:val="24"/>
        </w:rPr>
      </w:pPr>
      <w:r w:rsidRPr="00030488">
        <w:rPr>
          <w:rFonts w:ascii="Arial" w:hAnsi="Arial" w:cs="Arial"/>
          <w:szCs w:val="24"/>
        </w:rPr>
        <w:t xml:space="preserve">porozumění textu  </w:t>
      </w:r>
    </w:p>
    <w:p w:rsidR="008342C5" w:rsidRPr="00030488" w:rsidRDefault="00493AA7" w:rsidP="00191DFE">
      <w:pPr>
        <w:numPr>
          <w:ilvl w:val="0"/>
          <w:numId w:val="28"/>
        </w:numPr>
        <w:spacing w:after="0"/>
        <w:ind w:right="13" w:hanging="147"/>
        <w:rPr>
          <w:rFonts w:ascii="Arial" w:hAnsi="Arial" w:cs="Arial"/>
          <w:szCs w:val="24"/>
        </w:rPr>
      </w:pPr>
      <w:r w:rsidRPr="00030488">
        <w:rPr>
          <w:rFonts w:ascii="Arial" w:hAnsi="Arial" w:cs="Arial"/>
          <w:szCs w:val="24"/>
        </w:rPr>
        <w:t xml:space="preserve">orientace v textu  </w:t>
      </w:r>
    </w:p>
    <w:p w:rsidR="008342C5" w:rsidRPr="00030488" w:rsidRDefault="00493AA7" w:rsidP="00191DFE">
      <w:pPr>
        <w:numPr>
          <w:ilvl w:val="0"/>
          <w:numId w:val="28"/>
        </w:numPr>
        <w:spacing w:after="0"/>
        <w:ind w:right="13" w:hanging="147"/>
        <w:rPr>
          <w:rFonts w:ascii="Arial" w:hAnsi="Arial" w:cs="Arial"/>
          <w:szCs w:val="24"/>
        </w:rPr>
      </w:pPr>
      <w:r w:rsidRPr="00030488">
        <w:rPr>
          <w:rFonts w:ascii="Arial" w:hAnsi="Arial" w:cs="Arial"/>
          <w:szCs w:val="24"/>
        </w:rPr>
        <w:t xml:space="preserve">dovednost reprodukovat text  </w:t>
      </w:r>
    </w:p>
    <w:p w:rsidR="008342C5" w:rsidRPr="00030488" w:rsidRDefault="00493AA7" w:rsidP="00191DFE">
      <w:pPr>
        <w:numPr>
          <w:ilvl w:val="0"/>
          <w:numId w:val="28"/>
        </w:numPr>
        <w:spacing w:after="0"/>
        <w:ind w:right="13" w:hanging="147"/>
        <w:rPr>
          <w:rFonts w:ascii="Arial" w:hAnsi="Arial" w:cs="Arial"/>
          <w:szCs w:val="24"/>
        </w:rPr>
      </w:pPr>
      <w:r w:rsidRPr="00030488">
        <w:rPr>
          <w:rFonts w:ascii="Arial" w:hAnsi="Arial" w:cs="Arial"/>
          <w:szCs w:val="24"/>
        </w:rPr>
        <w:t xml:space="preserve">aplikace získaných informací v běžném životě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pStyle w:val="Nadpis1"/>
        <w:ind w:left="-5"/>
        <w:rPr>
          <w:rFonts w:ascii="Arial" w:hAnsi="Arial" w:cs="Arial"/>
          <w:szCs w:val="24"/>
        </w:rPr>
      </w:pPr>
      <w:r w:rsidRPr="00030488">
        <w:rPr>
          <w:rFonts w:ascii="Arial" w:hAnsi="Arial" w:cs="Arial"/>
          <w:szCs w:val="24"/>
        </w:rPr>
        <w:t>Ústní zkoušení</w:t>
      </w:r>
      <w:r w:rsidRPr="00030488">
        <w:rPr>
          <w:rFonts w:ascii="Arial" w:hAnsi="Arial" w:cs="Arial"/>
          <w:szCs w:val="24"/>
          <w:u w:val="none"/>
        </w:rPr>
        <w:t xml:space="preserve"> </w:t>
      </w:r>
    </w:p>
    <w:p w:rsidR="008342C5" w:rsidRPr="00030488" w:rsidRDefault="00493AA7" w:rsidP="00191DFE">
      <w:pPr>
        <w:numPr>
          <w:ilvl w:val="0"/>
          <w:numId w:val="29"/>
        </w:numPr>
        <w:spacing w:after="0"/>
        <w:ind w:right="13" w:hanging="147"/>
        <w:rPr>
          <w:rFonts w:ascii="Arial" w:hAnsi="Arial" w:cs="Arial"/>
          <w:szCs w:val="24"/>
        </w:rPr>
      </w:pPr>
      <w:r w:rsidRPr="00030488">
        <w:rPr>
          <w:rFonts w:ascii="Arial" w:hAnsi="Arial" w:cs="Arial"/>
          <w:szCs w:val="24"/>
        </w:rPr>
        <w:t xml:space="preserve">úroveň vědomostí  </w:t>
      </w:r>
    </w:p>
    <w:p w:rsidR="008342C5" w:rsidRPr="00030488" w:rsidRDefault="00493AA7" w:rsidP="00191DFE">
      <w:pPr>
        <w:numPr>
          <w:ilvl w:val="0"/>
          <w:numId w:val="29"/>
        </w:numPr>
        <w:spacing w:after="0"/>
        <w:ind w:right="13" w:hanging="147"/>
        <w:rPr>
          <w:rFonts w:ascii="Arial" w:hAnsi="Arial" w:cs="Arial"/>
          <w:szCs w:val="24"/>
        </w:rPr>
      </w:pPr>
      <w:r w:rsidRPr="00030488">
        <w:rPr>
          <w:rFonts w:ascii="Arial" w:hAnsi="Arial" w:cs="Arial"/>
          <w:szCs w:val="24"/>
        </w:rPr>
        <w:t xml:space="preserve">aplikace teoretických vědomostí při řešení konkrétního problému  </w:t>
      </w:r>
    </w:p>
    <w:p w:rsidR="008342C5" w:rsidRPr="00030488" w:rsidRDefault="00493AA7" w:rsidP="00191DFE">
      <w:pPr>
        <w:numPr>
          <w:ilvl w:val="0"/>
          <w:numId w:val="29"/>
        </w:numPr>
        <w:spacing w:after="0"/>
        <w:ind w:right="13" w:hanging="147"/>
        <w:rPr>
          <w:rFonts w:ascii="Arial" w:hAnsi="Arial" w:cs="Arial"/>
          <w:szCs w:val="24"/>
        </w:rPr>
      </w:pPr>
      <w:r w:rsidRPr="00030488">
        <w:rPr>
          <w:rFonts w:ascii="Arial" w:hAnsi="Arial" w:cs="Arial"/>
          <w:szCs w:val="24"/>
        </w:rPr>
        <w:t xml:space="preserve">úroveň vyjádření </w:t>
      </w:r>
    </w:p>
    <w:p w:rsidR="008342C5" w:rsidRPr="00030488" w:rsidRDefault="00493AA7" w:rsidP="00191DFE">
      <w:pPr>
        <w:numPr>
          <w:ilvl w:val="0"/>
          <w:numId w:val="29"/>
        </w:numPr>
        <w:spacing w:after="0"/>
        <w:ind w:right="13" w:hanging="147"/>
        <w:rPr>
          <w:rFonts w:ascii="Arial" w:hAnsi="Arial" w:cs="Arial"/>
          <w:szCs w:val="24"/>
        </w:rPr>
      </w:pPr>
      <w:r w:rsidRPr="00030488">
        <w:rPr>
          <w:rFonts w:ascii="Arial" w:hAnsi="Arial" w:cs="Arial"/>
          <w:szCs w:val="24"/>
        </w:rPr>
        <w:t xml:space="preserve">věcná správnost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Hodnocení klasifikačním stupněm nebo slovním hodnocením.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lastRenderedPageBreak/>
        <w:t xml:space="preserve"> </w:t>
      </w:r>
    </w:p>
    <w:p w:rsidR="008342C5" w:rsidRPr="00030488" w:rsidRDefault="00493AA7" w:rsidP="00030488">
      <w:pPr>
        <w:pStyle w:val="Nadpis1"/>
        <w:ind w:left="-5"/>
        <w:rPr>
          <w:rFonts w:ascii="Arial" w:hAnsi="Arial" w:cs="Arial"/>
          <w:szCs w:val="24"/>
        </w:rPr>
      </w:pPr>
      <w:r w:rsidRPr="00030488">
        <w:rPr>
          <w:rFonts w:ascii="Arial" w:hAnsi="Arial" w:cs="Arial"/>
          <w:szCs w:val="24"/>
        </w:rPr>
        <w:t>Práce ve skupině</w:t>
      </w:r>
      <w:r w:rsidRPr="00030488">
        <w:rPr>
          <w:rFonts w:ascii="Arial" w:hAnsi="Arial" w:cs="Arial"/>
          <w:szCs w:val="24"/>
          <w:u w:val="none"/>
        </w:rPr>
        <w:t xml:space="preserve"> </w:t>
      </w:r>
    </w:p>
    <w:p w:rsidR="008342C5" w:rsidRPr="00030488" w:rsidRDefault="00493AA7" w:rsidP="00191DFE">
      <w:pPr>
        <w:numPr>
          <w:ilvl w:val="0"/>
          <w:numId w:val="30"/>
        </w:numPr>
        <w:spacing w:after="0"/>
        <w:ind w:right="13" w:hanging="147"/>
        <w:rPr>
          <w:rFonts w:ascii="Arial" w:hAnsi="Arial" w:cs="Arial"/>
          <w:szCs w:val="24"/>
        </w:rPr>
      </w:pPr>
      <w:r w:rsidRPr="00030488">
        <w:rPr>
          <w:rFonts w:ascii="Arial" w:hAnsi="Arial" w:cs="Arial"/>
          <w:szCs w:val="24"/>
        </w:rPr>
        <w:t xml:space="preserve">schopnost rozdělení rolí  </w:t>
      </w:r>
    </w:p>
    <w:p w:rsidR="008342C5" w:rsidRPr="00030488" w:rsidRDefault="00493AA7" w:rsidP="00191DFE">
      <w:pPr>
        <w:numPr>
          <w:ilvl w:val="0"/>
          <w:numId w:val="30"/>
        </w:numPr>
        <w:spacing w:after="0"/>
        <w:ind w:right="13" w:hanging="147"/>
        <w:rPr>
          <w:rFonts w:ascii="Arial" w:hAnsi="Arial" w:cs="Arial"/>
          <w:szCs w:val="24"/>
        </w:rPr>
      </w:pPr>
      <w:r w:rsidRPr="00030488">
        <w:rPr>
          <w:rFonts w:ascii="Arial" w:hAnsi="Arial" w:cs="Arial"/>
          <w:szCs w:val="24"/>
        </w:rPr>
        <w:t xml:space="preserve">schopnost komunikace ve skupině  </w:t>
      </w:r>
    </w:p>
    <w:p w:rsidR="008342C5" w:rsidRPr="00030488" w:rsidRDefault="00493AA7" w:rsidP="00191DFE">
      <w:pPr>
        <w:numPr>
          <w:ilvl w:val="0"/>
          <w:numId w:val="30"/>
        </w:numPr>
        <w:spacing w:after="0"/>
        <w:ind w:right="13" w:hanging="147"/>
        <w:rPr>
          <w:rFonts w:ascii="Arial" w:hAnsi="Arial" w:cs="Arial"/>
          <w:szCs w:val="24"/>
        </w:rPr>
      </w:pPr>
      <w:r w:rsidRPr="00030488">
        <w:rPr>
          <w:rFonts w:ascii="Arial" w:hAnsi="Arial" w:cs="Arial"/>
          <w:szCs w:val="24"/>
        </w:rPr>
        <w:t xml:space="preserve">plnění úkolů v zájmu skupiny  </w:t>
      </w:r>
    </w:p>
    <w:p w:rsidR="008342C5" w:rsidRPr="00030488" w:rsidRDefault="00493AA7" w:rsidP="00191DFE">
      <w:pPr>
        <w:numPr>
          <w:ilvl w:val="0"/>
          <w:numId w:val="30"/>
        </w:numPr>
        <w:spacing w:after="0"/>
        <w:ind w:right="13" w:hanging="147"/>
        <w:rPr>
          <w:rFonts w:ascii="Arial" w:hAnsi="Arial" w:cs="Arial"/>
          <w:szCs w:val="24"/>
        </w:rPr>
      </w:pPr>
      <w:r w:rsidRPr="00030488">
        <w:rPr>
          <w:rFonts w:ascii="Arial" w:hAnsi="Arial" w:cs="Arial"/>
          <w:szCs w:val="24"/>
        </w:rPr>
        <w:t xml:space="preserve">prosazení vlastního názoru  </w:t>
      </w:r>
    </w:p>
    <w:p w:rsidR="008342C5" w:rsidRPr="00030488" w:rsidRDefault="00493AA7" w:rsidP="00191DFE">
      <w:pPr>
        <w:numPr>
          <w:ilvl w:val="0"/>
          <w:numId w:val="30"/>
        </w:numPr>
        <w:spacing w:after="0"/>
        <w:ind w:right="13" w:hanging="147"/>
        <w:rPr>
          <w:rFonts w:ascii="Arial" w:hAnsi="Arial" w:cs="Arial"/>
          <w:szCs w:val="24"/>
        </w:rPr>
      </w:pPr>
      <w:r w:rsidRPr="00030488">
        <w:rPr>
          <w:rFonts w:ascii="Arial" w:hAnsi="Arial" w:cs="Arial"/>
          <w:szCs w:val="24"/>
        </w:rPr>
        <w:t xml:space="preserve">vytváření příjemné pracovní atmosféry  </w:t>
      </w:r>
    </w:p>
    <w:p w:rsidR="008342C5" w:rsidRPr="00030488" w:rsidRDefault="00493AA7" w:rsidP="00191DFE">
      <w:pPr>
        <w:numPr>
          <w:ilvl w:val="0"/>
          <w:numId w:val="30"/>
        </w:numPr>
        <w:spacing w:after="0"/>
        <w:ind w:right="13" w:hanging="147"/>
        <w:rPr>
          <w:rFonts w:ascii="Arial" w:hAnsi="Arial" w:cs="Arial"/>
          <w:szCs w:val="24"/>
        </w:rPr>
      </w:pPr>
      <w:r w:rsidRPr="00030488">
        <w:rPr>
          <w:rFonts w:ascii="Arial" w:hAnsi="Arial" w:cs="Arial"/>
          <w:szCs w:val="24"/>
        </w:rPr>
        <w:t xml:space="preserve">výsledek práce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pStyle w:val="Nadpis1"/>
        <w:ind w:left="-5"/>
        <w:rPr>
          <w:rFonts w:ascii="Arial" w:hAnsi="Arial" w:cs="Arial"/>
          <w:szCs w:val="24"/>
        </w:rPr>
      </w:pPr>
      <w:r w:rsidRPr="00030488">
        <w:rPr>
          <w:rFonts w:ascii="Arial" w:hAnsi="Arial" w:cs="Arial"/>
          <w:szCs w:val="24"/>
        </w:rPr>
        <w:t>Tvořivost, iniciativa</w:t>
      </w:r>
      <w:r w:rsidRPr="00030488">
        <w:rPr>
          <w:rFonts w:ascii="Arial" w:hAnsi="Arial" w:cs="Arial"/>
          <w:szCs w:val="24"/>
          <w:u w:val="none"/>
        </w:rPr>
        <w:t xml:space="preserve"> </w:t>
      </w:r>
    </w:p>
    <w:p w:rsidR="008342C5" w:rsidRPr="00030488" w:rsidRDefault="00493AA7" w:rsidP="00191DFE">
      <w:pPr>
        <w:numPr>
          <w:ilvl w:val="0"/>
          <w:numId w:val="31"/>
        </w:numPr>
        <w:spacing w:after="0"/>
        <w:ind w:right="13" w:hanging="147"/>
        <w:rPr>
          <w:rFonts w:ascii="Arial" w:hAnsi="Arial" w:cs="Arial"/>
          <w:szCs w:val="24"/>
        </w:rPr>
      </w:pPr>
      <w:r w:rsidRPr="00030488">
        <w:rPr>
          <w:rFonts w:ascii="Arial" w:hAnsi="Arial" w:cs="Arial"/>
          <w:szCs w:val="24"/>
        </w:rPr>
        <w:t xml:space="preserve">zájem o práci  </w:t>
      </w:r>
    </w:p>
    <w:p w:rsidR="008342C5" w:rsidRPr="00030488" w:rsidRDefault="00493AA7" w:rsidP="00191DFE">
      <w:pPr>
        <w:numPr>
          <w:ilvl w:val="0"/>
          <w:numId w:val="31"/>
        </w:numPr>
        <w:spacing w:after="0"/>
        <w:ind w:right="13" w:hanging="147"/>
        <w:rPr>
          <w:rFonts w:ascii="Arial" w:hAnsi="Arial" w:cs="Arial"/>
          <w:szCs w:val="24"/>
        </w:rPr>
      </w:pPr>
      <w:r w:rsidRPr="00030488">
        <w:rPr>
          <w:rFonts w:ascii="Arial" w:hAnsi="Arial" w:cs="Arial"/>
          <w:szCs w:val="24"/>
        </w:rPr>
        <w:t xml:space="preserve">využití svého talentu, nadání  </w:t>
      </w:r>
    </w:p>
    <w:p w:rsidR="008342C5" w:rsidRPr="00030488" w:rsidRDefault="00493AA7" w:rsidP="00191DFE">
      <w:pPr>
        <w:numPr>
          <w:ilvl w:val="0"/>
          <w:numId w:val="31"/>
        </w:numPr>
        <w:spacing w:after="0"/>
        <w:ind w:right="13" w:hanging="147"/>
        <w:rPr>
          <w:rFonts w:ascii="Arial" w:hAnsi="Arial" w:cs="Arial"/>
          <w:szCs w:val="24"/>
        </w:rPr>
      </w:pPr>
      <w:r w:rsidRPr="00030488">
        <w:rPr>
          <w:rFonts w:ascii="Arial" w:hAnsi="Arial" w:cs="Arial"/>
          <w:szCs w:val="24"/>
        </w:rPr>
        <w:t xml:space="preserve">originalita řešení  </w:t>
      </w:r>
    </w:p>
    <w:p w:rsidR="008342C5" w:rsidRPr="00030488" w:rsidRDefault="00493AA7" w:rsidP="00191DFE">
      <w:pPr>
        <w:numPr>
          <w:ilvl w:val="0"/>
          <w:numId w:val="31"/>
        </w:numPr>
        <w:spacing w:after="0"/>
        <w:ind w:right="13" w:hanging="147"/>
        <w:rPr>
          <w:rFonts w:ascii="Arial" w:hAnsi="Arial" w:cs="Arial"/>
          <w:szCs w:val="24"/>
        </w:rPr>
      </w:pPr>
      <w:r w:rsidRPr="00030488">
        <w:rPr>
          <w:rFonts w:ascii="Arial" w:hAnsi="Arial" w:cs="Arial"/>
          <w:szCs w:val="24"/>
        </w:rPr>
        <w:t xml:space="preserve">samostatnost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pStyle w:val="Nadpis1"/>
        <w:ind w:left="-5"/>
        <w:rPr>
          <w:rFonts w:ascii="Arial" w:hAnsi="Arial" w:cs="Arial"/>
          <w:szCs w:val="24"/>
        </w:rPr>
      </w:pPr>
      <w:r w:rsidRPr="00030488">
        <w:rPr>
          <w:rFonts w:ascii="Arial" w:hAnsi="Arial" w:cs="Arial"/>
          <w:szCs w:val="24"/>
        </w:rPr>
        <w:t>Prezentace výstupu</w:t>
      </w:r>
      <w:r w:rsidRPr="00030488">
        <w:rPr>
          <w:rFonts w:ascii="Arial" w:hAnsi="Arial" w:cs="Arial"/>
          <w:szCs w:val="24"/>
          <w:u w:val="none"/>
        </w:rPr>
        <w:t xml:space="preserve"> </w:t>
      </w:r>
    </w:p>
    <w:p w:rsidR="008342C5" w:rsidRPr="00030488" w:rsidRDefault="00493AA7" w:rsidP="00191DFE">
      <w:pPr>
        <w:numPr>
          <w:ilvl w:val="0"/>
          <w:numId w:val="32"/>
        </w:numPr>
        <w:spacing w:after="0"/>
        <w:ind w:right="13" w:hanging="147"/>
        <w:rPr>
          <w:rFonts w:ascii="Arial" w:hAnsi="Arial" w:cs="Arial"/>
          <w:szCs w:val="24"/>
        </w:rPr>
      </w:pPr>
      <w:r w:rsidRPr="00030488">
        <w:rPr>
          <w:rFonts w:ascii="Arial" w:hAnsi="Arial" w:cs="Arial"/>
          <w:szCs w:val="24"/>
        </w:rPr>
        <w:t xml:space="preserve">souvislý a kultivovaný </w:t>
      </w:r>
    </w:p>
    <w:p w:rsidR="008342C5" w:rsidRPr="00030488" w:rsidRDefault="00493AA7" w:rsidP="00191DFE">
      <w:pPr>
        <w:numPr>
          <w:ilvl w:val="0"/>
          <w:numId w:val="32"/>
        </w:numPr>
        <w:spacing w:after="0"/>
        <w:ind w:right="13" w:hanging="147"/>
        <w:rPr>
          <w:rFonts w:ascii="Arial" w:hAnsi="Arial" w:cs="Arial"/>
          <w:szCs w:val="24"/>
        </w:rPr>
      </w:pPr>
      <w:r w:rsidRPr="00030488">
        <w:rPr>
          <w:rFonts w:ascii="Arial" w:hAnsi="Arial" w:cs="Arial"/>
          <w:szCs w:val="24"/>
        </w:rPr>
        <w:t xml:space="preserve">použití spisovného jazyka  </w:t>
      </w:r>
    </w:p>
    <w:p w:rsidR="008342C5" w:rsidRPr="00030488" w:rsidRDefault="00493AA7" w:rsidP="00191DFE">
      <w:pPr>
        <w:numPr>
          <w:ilvl w:val="0"/>
          <w:numId w:val="32"/>
        </w:numPr>
        <w:spacing w:after="0"/>
        <w:ind w:right="13" w:hanging="147"/>
        <w:rPr>
          <w:rFonts w:ascii="Arial" w:hAnsi="Arial" w:cs="Arial"/>
          <w:szCs w:val="24"/>
        </w:rPr>
      </w:pPr>
      <w:r w:rsidRPr="00030488">
        <w:rPr>
          <w:rFonts w:ascii="Arial" w:hAnsi="Arial" w:cs="Arial"/>
          <w:szCs w:val="24"/>
        </w:rPr>
        <w:t xml:space="preserve">schopnost zaujmout posluchače  </w:t>
      </w:r>
    </w:p>
    <w:p w:rsidR="008342C5" w:rsidRPr="00030488" w:rsidRDefault="00493AA7" w:rsidP="00191DFE">
      <w:pPr>
        <w:numPr>
          <w:ilvl w:val="0"/>
          <w:numId w:val="32"/>
        </w:numPr>
        <w:spacing w:after="0"/>
        <w:ind w:right="13" w:hanging="147"/>
        <w:rPr>
          <w:rFonts w:ascii="Arial" w:hAnsi="Arial" w:cs="Arial"/>
          <w:szCs w:val="24"/>
        </w:rPr>
      </w:pPr>
      <w:r w:rsidRPr="00030488">
        <w:rPr>
          <w:rFonts w:ascii="Arial" w:hAnsi="Arial" w:cs="Arial"/>
          <w:szCs w:val="24"/>
        </w:rPr>
        <w:t xml:space="preserve">schopnost reagovat na dotazy a připomínky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pStyle w:val="Nadpis1"/>
        <w:ind w:left="-5"/>
        <w:rPr>
          <w:rFonts w:ascii="Arial" w:hAnsi="Arial" w:cs="Arial"/>
          <w:szCs w:val="24"/>
        </w:rPr>
      </w:pPr>
      <w:r w:rsidRPr="00030488">
        <w:rPr>
          <w:rFonts w:ascii="Arial" w:hAnsi="Arial" w:cs="Arial"/>
          <w:szCs w:val="24"/>
        </w:rPr>
        <w:t>Krátké tematicky zaměřené písemné práce</w:t>
      </w:r>
      <w:r w:rsidRPr="00030488">
        <w:rPr>
          <w:rFonts w:ascii="Arial" w:hAnsi="Arial" w:cs="Arial"/>
          <w:szCs w:val="24"/>
          <w:u w:val="none"/>
        </w:rPr>
        <w:t xml:space="preserve"> </w:t>
      </w:r>
    </w:p>
    <w:p w:rsidR="008342C5" w:rsidRPr="00030488" w:rsidRDefault="00493AA7" w:rsidP="00191DFE">
      <w:pPr>
        <w:numPr>
          <w:ilvl w:val="0"/>
          <w:numId w:val="33"/>
        </w:numPr>
        <w:spacing w:after="0"/>
        <w:ind w:right="13" w:hanging="147"/>
        <w:rPr>
          <w:rFonts w:ascii="Arial" w:hAnsi="Arial" w:cs="Arial"/>
          <w:szCs w:val="24"/>
        </w:rPr>
      </w:pPr>
      <w:r w:rsidRPr="00030488">
        <w:rPr>
          <w:rFonts w:ascii="Arial" w:hAnsi="Arial" w:cs="Arial"/>
          <w:szCs w:val="24"/>
        </w:rPr>
        <w:t xml:space="preserve">jazyková úroveň </w:t>
      </w:r>
    </w:p>
    <w:p w:rsidR="008342C5" w:rsidRPr="00030488" w:rsidRDefault="00493AA7" w:rsidP="00191DFE">
      <w:pPr>
        <w:numPr>
          <w:ilvl w:val="0"/>
          <w:numId w:val="33"/>
        </w:numPr>
        <w:spacing w:after="0"/>
        <w:ind w:right="13" w:hanging="147"/>
        <w:rPr>
          <w:rFonts w:ascii="Arial" w:hAnsi="Arial" w:cs="Arial"/>
          <w:szCs w:val="24"/>
        </w:rPr>
      </w:pPr>
      <w:r w:rsidRPr="00030488">
        <w:rPr>
          <w:rFonts w:ascii="Arial" w:hAnsi="Arial" w:cs="Arial"/>
          <w:szCs w:val="24"/>
        </w:rPr>
        <w:t xml:space="preserve">originalita  </w:t>
      </w:r>
    </w:p>
    <w:p w:rsidR="008342C5" w:rsidRPr="00030488" w:rsidRDefault="00493AA7" w:rsidP="00191DFE">
      <w:pPr>
        <w:numPr>
          <w:ilvl w:val="0"/>
          <w:numId w:val="33"/>
        </w:numPr>
        <w:spacing w:after="0"/>
        <w:ind w:right="13" w:hanging="147"/>
        <w:rPr>
          <w:rFonts w:ascii="Arial" w:hAnsi="Arial" w:cs="Arial"/>
          <w:szCs w:val="24"/>
        </w:rPr>
      </w:pPr>
      <w:r w:rsidRPr="00030488">
        <w:rPr>
          <w:rFonts w:ascii="Arial" w:hAnsi="Arial" w:cs="Arial"/>
          <w:szCs w:val="24"/>
        </w:rPr>
        <w:t xml:space="preserve">struktura práce  </w:t>
      </w:r>
    </w:p>
    <w:p w:rsidR="008342C5" w:rsidRPr="00030488" w:rsidRDefault="00493AA7" w:rsidP="00191DFE">
      <w:pPr>
        <w:numPr>
          <w:ilvl w:val="0"/>
          <w:numId w:val="33"/>
        </w:numPr>
        <w:spacing w:after="0"/>
        <w:ind w:right="13" w:hanging="147"/>
        <w:rPr>
          <w:rFonts w:ascii="Arial" w:hAnsi="Arial" w:cs="Arial"/>
          <w:szCs w:val="24"/>
        </w:rPr>
      </w:pPr>
      <w:r w:rsidRPr="00030488">
        <w:rPr>
          <w:rFonts w:ascii="Arial" w:hAnsi="Arial" w:cs="Arial"/>
          <w:szCs w:val="24"/>
        </w:rPr>
        <w:t xml:space="preserve">grafická úroveň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pStyle w:val="Nadpis1"/>
        <w:ind w:left="-5"/>
        <w:rPr>
          <w:rFonts w:ascii="Arial" w:hAnsi="Arial" w:cs="Arial"/>
          <w:szCs w:val="24"/>
        </w:rPr>
      </w:pPr>
      <w:r w:rsidRPr="00030488">
        <w:rPr>
          <w:rFonts w:ascii="Arial" w:hAnsi="Arial" w:cs="Arial"/>
          <w:szCs w:val="24"/>
        </w:rPr>
        <w:t>Individuální, dobrovolná a iniciativní činnost</w:t>
      </w:r>
      <w:r w:rsidRPr="00030488">
        <w:rPr>
          <w:rFonts w:ascii="Arial" w:hAnsi="Arial" w:cs="Arial"/>
          <w:szCs w:val="24"/>
          <w:u w:val="none"/>
        </w:rPr>
        <w:t xml:space="preserve">  </w:t>
      </w:r>
    </w:p>
    <w:p w:rsidR="008342C5" w:rsidRPr="00030488" w:rsidRDefault="00493AA7" w:rsidP="00191DFE">
      <w:pPr>
        <w:numPr>
          <w:ilvl w:val="0"/>
          <w:numId w:val="34"/>
        </w:numPr>
        <w:spacing w:after="0"/>
        <w:ind w:right="13" w:hanging="147"/>
        <w:rPr>
          <w:rFonts w:ascii="Arial" w:hAnsi="Arial" w:cs="Arial"/>
          <w:szCs w:val="24"/>
        </w:rPr>
      </w:pPr>
      <w:r w:rsidRPr="00030488">
        <w:rPr>
          <w:rFonts w:ascii="Arial" w:hAnsi="Arial" w:cs="Arial"/>
          <w:szCs w:val="24"/>
        </w:rPr>
        <w:t xml:space="preserve">vlastní iniciativa a zájem o práci  </w:t>
      </w:r>
    </w:p>
    <w:p w:rsidR="008342C5" w:rsidRPr="00030488" w:rsidRDefault="00493AA7" w:rsidP="00191DFE">
      <w:pPr>
        <w:numPr>
          <w:ilvl w:val="0"/>
          <w:numId w:val="34"/>
        </w:numPr>
        <w:spacing w:after="0"/>
        <w:ind w:right="13" w:hanging="147"/>
        <w:rPr>
          <w:rFonts w:ascii="Arial" w:hAnsi="Arial" w:cs="Arial"/>
          <w:szCs w:val="24"/>
        </w:rPr>
      </w:pPr>
      <w:r w:rsidRPr="00030488">
        <w:rPr>
          <w:rFonts w:ascii="Arial" w:hAnsi="Arial" w:cs="Arial"/>
          <w:szCs w:val="24"/>
        </w:rPr>
        <w:t xml:space="preserve">dobrovolné plnění úkolů  </w:t>
      </w:r>
    </w:p>
    <w:p w:rsidR="008342C5" w:rsidRPr="00030488" w:rsidRDefault="00493AA7" w:rsidP="00191DFE">
      <w:pPr>
        <w:numPr>
          <w:ilvl w:val="0"/>
          <w:numId w:val="34"/>
        </w:numPr>
        <w:spacing w:after="0"/>
        <w:ind w:right="13" w:hanging="147"/>
        <w:rPr>
          <w:rFonts w:ascii="Arial" w:hAnsi="Arial" w:cs="Arial"/>
          <w:szCs w:val="24"/>
        </w:rPr>
      </w:pPr>
      <w:r w:rsidRPr="00030488">
        <w:rPr>
          <w:rFonts w:ascii="Arial" w:hAnsi="Arial" w:cs="Arial"/>
          <w:szCs w:val="24"/>
        </w:rPr>
        <w:t xml:space="preserve">účast v soutěžích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pStyle w:val="Nadpis1"/>
        <w:ind w:left="-5"/>
        <w:rPr>
          <w:rFonts w:ascii="Arial" w:hAnsi="Arial" w:cs="Arial"/>
          <w:szCs w:val="24"/>
        </w:rPr>
      </w:pPr>
      <w:r w:rsidRPr="00030488">
        <w:rPr>
          <w:rFonts w:ascii="Arial" w:hAnsi="Arial" w:cs="Arial"/>
          <w:szCs w:val="24"/>
        </w:rPr>
        <w:t>Dílčí projekty</w:t>
      </w:r>
      <w:r w:rsidRPr="00030488">
        <w:rPr>
          <w:rFonts w:ascii="Arial" w:hAnsi="Arial" w:cs="Arial"/>
          <w:szCs w:val="24"/>
          <w:u w:val="none"/>
        </w:rPr>
        <w:t xml:space="preserve"> </w:t>
      </w:r>
    </w:p>
    <w:p w:rsidR="008342C5" w:rsidRPr="00030488" w:rsidRDefault="00493AA7" w:rsidP="00191DFE">
      <w:pPr>
        <w:numPr>
          <w:ilvl w:val="0"/>
          <w:numId w:val="35"/>
        </w:numPr>
        <w:spacing w:after="0"/>
        <w:ind w:right="13" w:hanging="147"/>
        <w:rPr>
          <w:rFonts w:ascii="Arial" w:hAnsi="Arial" w:cs="Arial"/>
          <w:szCs w:val="24"/>
        </w:rPr>
      </w:pPr>
      <w:r w:rsidRPr="00030488">
        <w:rPr>
          <w:rFonts w:ascii="Arial" w:hAnsi="Arial" w:cs="Arial"/>
          <w:szCs w:val="24"/>
        </w:rPr>
        <w:t xml:space="preserve">pojmenování problému  </w:t>
      </w:r>
    </w:p>
    <w:p w:rsidR="008342C5" w:rsidRPr="00030488" w:rsidRDefault="00493AA7" w:rsidP="00191DFE">
      <w:pPr>
        <w:numPr>
          <w:ilvl w:val="0"/>
          <w:numId w:val="35"/>
        </w:numPr>
        <w:spacing w:after="0"/>
        <w:ind w:right="13" w:hanging="147"/>
        <w:rPr>
          <w:rFonts w:ascii="Arial" w:hAnsi="Arial" w:cs="Arial"/>
          <w:szCs w:val="24"/>
        </w:rPr>
      </w:pPr>
      <w:r w:rsidRPr="00030488">
        <w:rPr>
          <w:rFonts w:ascii="Arial" w:hAnsi="Arial" w:cs="Arial"/>
          <w:szCs w:val="24"/>
        </w:rPr>
        <w:t xml:space="preserve">různé varianty řešení  </w:t>
      </w:r>
    </w:p>
    <w:p w:rsidR="008342C5" w:rsidRPr="00030488" w:rsidRDefault="00493AA7" w:rsidP="00191DFE">
      <w:pPr>
        <w:numPr>
          <w:ilvl w:val="0"/>
          <w:numId w:val="35"/>
        </w:numPr>
        <w:spacing w:after="0"/>
        <w:ind w:right="13" w:hanging="147"/>
        <w:rPr>
          <w:rFonts w:ascii="Arial" w:hAnsi="Arial" w:cs="Arial"/>
          <w:szCs w:val="24"/>
        </w:rPr>
      </w:pPr>
      <w:r w:rsidRPr="00030488">
        <w:rPr>
          <w:rFonts w:ascii="Arial" w:hAnsi="Arial" w:cs="Arial"/>
          <w:szCs w:val="24"/>
        </w:rPr>
        <w:t xml:space="preserve">kontrola výstupu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A2701D" w:rsidRDefault="00493AA7" w:rsidP="00030488">
      <w:pPr>
        <w:spacing w:after="0" w:line="249" w:lineRule="auto"/>
        <w:ind w:left="-5" w:right="727"/>
        <w:rPr>
          <w:rFonts w:ascii="Arial" w:hAnsi="Arial" w:cs="Arial"/>
          <w:b/>
          <w:szCs w:val="24"/>
        </w:rPr>
      </w:pPr>
      <w:r w:rsidRPr="00A2701D">
        <w:rPr>
          <w:rFonts w:ascii="Arial" w:hAnsi="Arial" w:cs="Arial"/>
          <w:b/>
          <w:color w:val="00B050"/>
          <w:szCs w:val="24"/>
        </w:rPr>
        <w:t xml:space="preserve">7. Vysvědčení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191DFE">
      <w:pPr>
        <w:numPr>
          <w:ilvl w:val="0"/>
          <w:numId w:val="36"/>
        </w:numPr>
        <w:spacing w:after="0"/>
        <w:ind w:right="13" w:hanging="280"/>
        <w:rPr>
          <w:rFonts w:ascii="Arial" w:hAnsi="Arial" w:cs="Arial"/>
          <w:szCs w:val="24"/>
        </w:rPr>
      </w:pPr>
      <w:r w:rsidRPr="00030488">
        <w:rPr>
          <w:rFonts w:ascii="Arial" w:hAnsi="Arial" w:cs="Arial"/>
          <w:szCs w:val="24"/>
        </w:rPr>
        <w:t xml:space="preserve">O souhrnném hodnocení je rodič informován na konci 1. pololetí fa na konci 2.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pololetí formou vysvědčení.  </w:t>
      </w:r>
    </w:p>
    <w:p w:rsidR="008342C5" w:rsidRPr="00030488" w:rsidRDefault="00493AA7" w:rsidP="00191DFE">
      <w:pPr>
        <w:numPr>
          <w:ilvl w:val="0"/>
          <w:numId w:val="36"/>
        </w:numPr>
        <w:spacing w:after="0"/>
        <w:ind w:right="13" w:hanging="280"/>
        <w:rPr>
          <w:rFonts w:ascii="Arial" w:hAnsi="Arial" w:cs="Arial"/>
          <w:szCs w:val="24"/>
        </w:rPr>
      </w:pPr>
      <w:r w:rsidRPr="00030488">
        <w:rPr>
          <w:rFonts w:ascii="Arial" w:hAnsi="Arial" w:cs="Arial"/>
          <w:szCs w:val="24"/>
        </w:rPr>
        <w:t xml:space="preserve">Stupně celkového hodnocení žáka na vysvědčení: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prospěl (a) s vyznamenáním,  </w:t>
      </w:r>
    </w:p>
    <w:p w:rsidR="008342C5" w:rsidRPr="00030488" w:rsidRDefault="00493AA7" w:rsidP="00030488">
      <w:pPr>
        <w:spacing w:after="0"/>
        <w:ind w:left="-5" w:right="6669"/>
        <w:rPr>
          <w:rFonts w:ascii="Arial" w:hAnsi="Arial" w:cs="Arial"/>
          <w:szCs w:val="24"/>
        </w:rPr>
      </w:pPr>
      <w:r w:rsidRPr="00030488">
        <w:rPr>
          <w:rFonts w:ascii="Arial" w:hAnsi="Arial" w:cs="Arial"/>
          <w:szCs w:val="24"/>
        </w:rPr>
        <w:t>prospěl (a),  neprospěl</w:t>
      </w:r>
      <w:r w:rsidR="00452B8B">
        <w:rPr>
          <w:rFonts w:ascii="Arial" w:hAnsi="Arial" w:cs="Arial"/>
          <w:szCs w:val="24"/>
        </w:rPr>
        <w:t> </w:t>
      </w:r>
      <w:r w:rsidRPr="00030488">
        <w:rPr>
          <w:rFonts w:ascii="Arial" w:hAnsi="Arial" w:cs="Arial"/>
          <w:szCs w:val="24"/>
        </w:rPr>
        <w:t xml:space="preserve">(a),  nehodnocen (a).  </w:t>
      </w:r>
    </w:p>
    <w:p w:rsidR="00452B8B" w:rsidRDefault="00452B8B" w:rsidP="00452B8B">
      <w:pPr>
        <w:spacing w:after="0"/>
        <w:ind w:left="0" w:right="13" w:firstLine="0"/>
        <w:rPr>
          <w:rFonts w:ascii="Arial" w:hAnsi="Arial" w:cs="Arial"/>
          <w:szCs w:val="24"/>
        </w:rPr>
      </w:pPr>
    </w:p>
    <w:p w:rsidR="008342C5" w:rsidRPr="00030488" w:rsidRDefault="00493AA7" w:rsidP="00191DFE">
      <w:pPr>
        <w:numPr>
          <w:ilvl w:val="0"/>
          <w:numId w:val="36"/>
        </w:numPr>
        <w:spacing w:after="0"/>
        <w:ind w:right="13" w:hanging="280"/>
        <w:rPr>
          <w:rFonts w:ascii="Arial" w:hAnsi="Arial" w:cs="Arial"/>
          <w:szCs w:val="24"/>
        </w:rPr>
      </w:pPr>
      <w:r w:rsidRPr="00030488">
        <w:rPr>
          <w:rFonts w:ascii="Arial" w:hAnsi="Arial" w:cs="Arial"/>
          <w:szCs w:val="24"/>
        </w:rPr>
        <w:t xml:space="preserve">Prospěl (a) s vyznamenáním </w:t>
      </w:r>
    </w:p>
    <w:p w:rsidR="008342C5" w:rsidRPr="00030488" w:rsidRDefault="00493AA7" w:rsidP="00191DFE">
      <w:pPr>
        <w:numPr>
          <w:ilvl w:val="0"/>
          <w:numId w:val="37"/>
        </w:numPr>
        <w:spacing w:after="0"/>
        <w:ind w:right="496"/>
        <w:rPr>
          <w:rFonts w:ascii="Arial" w:hAnsi="Arial" w:cs="Arial"/>
          <w:szCs w:val="24"/>
        </w:rPr>
      </w:pPr>
      <w:r w:rsidRPr="00030488">
        <w:rPr>
          <w:rFonts w:ascii="Arial" w:hAnsi="Arial" w:cs="Arial"/>
          <w:szCs w:val="24"/>
        </w:rPr>
        <w:t xml:space="preserve">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 d) Prospěl (a) </w:t>
      </w:r>
    </w:p>
    <w:p w:rsidR="00357FFB" w:rsidRDefault="00493AA7" w:rsidP="00191DFE">
      <w:pPr>
        <w:numPr>
          <w:ilvl w:val="0"/>
          <w:numId w:val="37"/>
        </w:numPr>
        <w:spacing w:after="0"/>
        <w:ind w:right="496"/>
        <w:rPr>
          <w:rFonts w:ascii="Arial" w:hAnsi="Arial" w:cs="Arial"/>
          <w:szCs w:val="24"/>
        </w:rPr>
      </w:pPr>
      <w:r w:rsidRPr="00030488">
        <w:rPr>
          <w:rFonts w:ascii="Arial" w:hAnsi="Arial" w:cs="Arial"/>
          <w:szCs w:val="24"/>
        </w:rPr>
        <w:t xml:space="preserve">není-li v žádném z povinných předmětů stanovených školním </w:t>
      </w:r>
      <w:r w:rsidR="00431645" w:rsidRPr="00030488">
        <w:rPr>
          <w:rFonts w:ascii="Arial" w:hAnsi="Arial" w:cs="Arial"/>
          <w:szCs w:val="24"/>
        </w:rPr>
        <w:t>vzdělávacím programem</w:t>
      </w:r>
      <w:r w:rsidRPr="00030488">
        <w:rPr>
          <w:rFonts w:ascii="Arial" w:hAnsi="Arial" w:cs="Arial"/>
          <w:szCs w:val="24"/>
        </w:rPr>
        <w:t xml:space="preserve"> hodnocen na vysvědčení stupněm prospěchu 5 (nedostatečný)</w:t>
      </w:r>
    </w:p>
    <w:p w:rsidR="008342C5" w:rsidRPr="00357FFB" w:rsidRDefault="00493AA7" w:rsidP="00191DFE">
      <w:pPr>
        <w:pStyle w:val="Odstavecseseznamem"/>
        <w:numPr>
          <w:ilvl w:val="0"/>
          <w:numId w:val="54"/>
        </w:numPr>
        <w:spacing w:after="0"/>
        <w:ind w:right="496"/>
        <w:rPr>
          <w:rFonts w:ascii="Arial" w:hAnsi="Arial" w:cs="Arial"/>
          <w:szCs w:val="24"/>
        </w:rPr>
      </w:pPr>
      <w:r w:rsidRPr="00357FFB">
        <w:rPr>
          <w:rFonts w:ascii="Arial" w:hAnsi="Arial" w:cs="Arial"/>
          <w:szCs w:val="24"/>
        </w:rPr>
        <w:t xml:space="preserve">Neprospěl (a) </w:t>
      </w:r>
    </w:p>
    <w:p w:rsidR="00357FFB" w:rsidRDefault="00493AA7" w:rsidP="00191DFE">
      <w:pPr>
        <w:numPr>
          <w:ilvl w:val="0"/>
          <w:numId w:val="37"/>
        </w:numPr>
        <w:spacing w:after="0"/>
        <w:ind w:right="496"/>
        <w:rPr>
          <w:rFonts w:ascii="Arial" w:hAnsi="Arial" w:cs="Arial"/>
          <w:szCs w:val="24"/>
        </w:rPr>
      </w:pPr>
      <w:r w:rsidRPr="00030488">
        <w:rPr>
          <w:rFonts w:ascii="Arial" w:hAnsi="Arial" w:cs="Arial"/>
          <w:szCs w:val="24"/>
        </w:rPr>
        <w:t xml:space="preserve">je-li v některém z povinných předmětů stanovených školním vzdělávacím programem hodnocen na vysvědčení stupněm prospěchu 5 (nedostatečný) nebo není-li z něho hodnocen na konci druhého pololetí. </w:t>
      </w:r>
    </w:p>
    <w:p w:rsidR="008342C5" w:rsidRPr="00357FFB" w:rsidRDefault="00493AA7" w:rsidP="00191DFE">
      <w:pPr>
        <w:pStyle w:val="Odstavecseseznamem"/>
        <w:numPr>
          <w:ilvl w:val="0"/>
          <w:numId w:val="54"/>
        </w:numPr>
        <w:spacing w:after="0"/>
        <w:ind w:right="496"/>
        <w:rPr>
          <w:rFonts w:ascii="Arial" w:hAnsi="Arial" w:cs="Arial"/>
          <w:szCs w:val="24"/>
        </w:rPr>
      </w:pPr>
      <w:r w:rsidRPr="00357FFB">
        <w:rPr>
          <w:rFonts w:ascii="Arial" w:hAnsi="Arial" w:cs="Arial"/>
          <w:szCs w:val="24"/>
        </w:rPr>
        <w:t xml:space="preserve">Nehodnocen (a) </w:t>
      </w:r>
    </w:p>
    <w:p w:rsidR="008342C5" w:rsidRPr="00A2701D" w:rsidRDefault="00493AA7" w:rsidP="00191DFE">
      <w:pPr>
        <w:pStyle w:val="Odstavecseseznamem"/>
        <w:numPr>
          <w:ilvl w:val="0"/>
          <w:numId w:val="37"/>
        </w:numPr>
        <w:spacing w:after="0"/>
        <w:ind w:right="13"/>
        <w:rPr>
          <w:rFonts w:ascii="Arial" w:hAnsi="Arial" w:cs="Arial"/>
          <w:szCs w:val="24"/>
        </w:rPr>
      </w:pPr>
      <w:r w:rsidRPr="00A2701D">
        <w:rPr>
          <w:rFonts w:ascii="Arial" w:hAnsi="Arial" w:cs="Arial"/>
          <w:szCs w:val="24"/>
        </w:rPr>
        <w:t xml:space="preserve">není-li žáka možné hodnotit z některého z povinných předmětů stanovených školním vzdělávacím programem na konci prvního pololetí.  </w:t>
      </w:r>
    </w:p>
    <w:p w:rsidR="008342C5" w:rsidRPr="00357FFB" w:rsidRDefault="00493AA7" w:rsidP="00191DFE">
      <w:pPr>
        <w:pStyle w:val="Odstavecseseznamem"/>
        <w:numPr>
          <w:ilvl w:val="0"/>
          <w:numId w:val="54"/>
        </w:numPr>
        <w:spacing w:after="0"/>
        <w:ind w:right="13"/>
        <w:rPr>
          <w:rFonts w:ascii="Arial" w:hAnsi="Arial" w:cs="Arial"/>
          <w:szCs w:val="24"/>
        </w:rPr>
      </w:pPr>
      <w:r w:rsidRPr="00357FFB">
        <w:rPr>
          <w:rFonts w:ascii="Arial" w:hAnsi="Arial" w:cs="Arial"/>
          <w:szCs w:val="24"/>
        </w:rPr>
        <w:t xml:space="preserve">Při hodnocení žáků cizinců, kteří plní v České republice povinnou </w:t>
      </w:r>
      <w:r w:rsidR="00431645" w:rsidRPr="00357FFB">
        <w:rPr>
          <w:rFonts w:ascii="Arial" w:hAnsi="Arial" w:cs="Arial"/>
          <w:szCs w:val="24"/>
        </w:rPr>
        <w:t>školní docházku</w:t>
      </w:r>
      <w:r w:rsidRPr="00357FFB">
        <w:rPr>
          <w:rFonts w:ascii="Arial" w:hAnsi="Arial" w:cs="Arial"/>
          <w:szCs w:val="24"/>
        </w:rPr>
        <w:t xml:space="preserve"> se úroveň znalosti českého jazyka považuje za závažnou </w:t>
      </w:r>
      <w:r w:rsidR="00431645" w:rsidRPr="00357FFB">
        <w:rPr>
          <w:rFonts w:ascii="Arial" w:hAnsi="Arial" w:cs="Arial"/>
          <w:szCs w:val="24"/>
        </w:rPr>
        <w:t>souvislost podle</w:t>
      </w:r>
      <w:r w:rsidRPr="00357FFB">
        <w:rPr>
          <w:rFonts w:ascii="Arial" w:hAnsi="Arial" w:cs="Arial"/>
          <w:szCs w:val="24"/>
        </w:rPr>
        <w:t xml:space="preserve"> §15 odst. 2 a 4 vyhlášky 48/2005 Sb., o základním vzdělávání a </w:t>
      </w:r>
      <w:r w:rsidR="00431645" w:rsidRPr="00357FFB">
        <w:rPr>
          <w:rFonts w:ascii="Arial" w:hAnsi="Arial" w:cs="Arial"/>
          <w:szCs w:val="24"/>
        </w:rPr>
        <w:t>některých náležitostech</w:t>
      </w:r>
      <w:r w:rsidRPr="00357FFB">
        <w:rPr>
          <w:rFonts w:ascii="Arial" w:hAnsi="Arial" w:cs="Arial"/>
          <w:szCs w:val="24"/>
        </w:rPr>
        <w:t xml:space="preserve"> plnění povinné školní docházky, která ovlivňuje jejich výkon.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color w:val="00B050"/>
          <w:szCs w:val="24"/>
        </w:rPr>
        <w:t xml:space="preserve"> </w:t>
      </w:r>
    </w:p>
    <w:p w:rsidR="008342C5" w:rsidRPr="00A2701D" w:rsidRDefault="00493AA7" w:rsidP="00030488">
      <w:pPr>
        <w:spacing w:after="0" w:line="249" w:lineRule="auto"/>
        <w:ind w:left="-5" w:right="727"/>
        <w:rPr>
          <w:rFonts w:ascii="Arial" w:hAnsi="Arial" w:cs="Arial"/>
          <w:b/>
          <w:szCs w:val="24"/>
        </w:rPr>
      </w:pPr>
      <w:r w:rsidRPr="00A2701D">
        <w:rPr>
          <w:rFonts w:ascii="Arial" w:hAnsi="Arial" w:cs="Arial"/>
          <w:b/>
          <w:color w:val="00B050"/>
          <w:szCs w:val="24"/>
        </w:rPr>
        <w:t xml:space="preserve">8. Podrobnosti o komisionálních a opravných zkouškách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191DFE">
      <w:pPr>
        <w:numPr>
          <w:ilvl w:val="0"/>
          <w:numId w:val="38"/>
        </w:numPr>
        <w:spacing w:after="0"/>
        <w:ind w:right="13" w:hanging="216"/>
        <w:rPr>
          <w:rFonts w:ascii="Arial" w:hAnsi="Arial" w:cs="Arial"/>
          <w:szCs w:val="24"/>
        </w:rPr>
      </w:pPr>
      <w:r w:rsidRPr="00030488">
        <w:rPr>
          <w:rFonts w:ascii="Arial" w:hAnsi="Arial" w:cs="Arial"/>
          <w:szCs w:val="24"/>
        </w:rPr>
        <w:t xml:space="preserve">Žáci devátých ročníků a žáci, kteří na daném stupni základní školy dosud neopakovali ročník a kteří na konci druhého pololetí neprospěli nejvýše ze dvou povinných předmětů s výjimkou předmětů výchovného zaměření, konají opravné zkoušky.  </w:t>
      </w:r>
    </w:p>
    <w:p w:rsidR="008342C5" w:rsidRPr="00030488" w:rsidRDefault="00493AA7" w:rsidP="00191DFE">
      <w:pPr>
        <w:numPr>
          <w:ilvl w:val="0"/>
          <w:numId w:val="38"/>
        </w:numPr>
        <w:spacing w:after="0"/>
        <w:ind w:right="13" w:hanging="216"/>
        <w:rPr>
          <w:rFonts w:ascii="Arial" w:hAnsi="Arial" w:cs="Arial"/>
          <w:szCs w:val="24"/>
        </w:rPr>
      </w:pPr>
      <w:r w:rsidRPr="00030488">
        <w:rPr>
          <w:rFonts w:ascii="Arial" w:hAnsi="Arial" w:cs="Arial"/>
          <w:szCs w:val="24"/>
        </w:rPr>
        <w:t xml:space="preserve">Opravné zkoušky se konají nejpozději do konce příslušného školního </w:t>
      </w:r>
      <w:r w:rsidR="00431645" w:rsidRPr="00030488">
        <w:rPr>
          <w:rFonts w:ascii="Arial" w:hAnsi="Arial" w:cs="Arial"/>
          <w:szCs w:val="24"/>
        </w:rPr>
        <w:t>roku v</w:t>
      </w:r>
      <w:r w:rsidR="00357FFB">
        <w:rPr>
          <w:rFonts w:ascii="Arial" w:hAnsi="Arial" w:cs="Arial"/>
          <w:szCs w:val="24"/>
        </w:rPr>
        <w:t> </w:t>
      </w:r>
      <w:r w:rsidRPr="00030488">
        <w:rPr>
          <w:rFonts w:ascii="Arial" w:hAnsi="Arial" w:cs="Arial"/>
          <w:szCs w:val="24"/>
        </w:rPr>
        <w:t xml:space="preserve">termínu stanoveném ředitelem školy. Žák může v jednom dni skládat pouze </w:t>
      </w:r>
      <w:r w:rsidR="00431645" w:rsidRPr="00030488">
        <w:rPr>
          <w:rFonts w:ascii="Arial" w:hAnsi="Arial" w:cs="Arial"/>
          <w:szCs w:val="24"/>
        </w:rPr>
        <w:t>jednu opravnou</w:t>
      </w:r>
      <w:r w:rsidRPr="00030488">
        <w:rPr>
          <w:rFonts w:ascii="Arial" w:hAnsi="Arial" w:cs="Arial"/>
          <w:szCs w:val="24"/>
        </w:rPr>
        <w:t xml:space="preserve"> zkoušku. Opravné zkoušky jsou komisionální.  </w:t>
      </w:r>
    </w:p>
    <w:p w:rsidR="008342C5" w:rsidRPr="00030488" w:rsidRDefault="00493AA7" w:rsidP="00191DFE">
      <w:pPr>
        <w:numPr>
          <w:ilvl w:val="0"/>
          <w:numId w:val="38"/>
        </w:numPr>
        <w:spacing w:after="0"/>
        <w:ind w:right="13" w:hanging="216"/>
        <w:rPr>
          <w:rFonts w:ascii="Arial" w:hAnsi="Arial" w:cs="Arial"/>
          <w:szCs w:val="24"/>
        </w:rPr>
      </w:pPr>
      <w:r w:rsidRPr="00030488">
        <w:rPr>
          <w:rFonts w:ascii="Arial" w:hAnsi="Arial" w:cs="Arial"/>
          <w:szCs w:val="24"/>
        </w:rPr>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8342C5" w:rsidRPr="00030488" w:rsidRDefault="00493AA7" w:rsidP="00191DFE">
      <w:pPr>
        <w:numPr>
          <w:ilvl w:val="0"/>
          <w:numId w:val="38"/>
        </w:numPr>
        <w:spacing w:after="0"/>
        <w:ind w:right="13" w:hanging="216"/>
        <w:rPr>
          <w:rFonts w:ascii="Arial" w:hAnsi="Arial" w:cs="Arial"/>
          <w:szCs w:val="24"/>
        </w:rPr>
      </w:pPr>
      <w:r w:rsidRPr="00030488">
        <w:rPr>
          <w:rFonts w:ascii="Arial" w:hAnsi="Arial" w:cs="Arial"/>
          <w:szCs w:val="24"/>
        </w:rPr>
        <w:t xml:space="preserve">V odůvodněných případech může příslušný krajský úřad rozhodnout o konání opravné zkoušky a komisionálního přezkoušení podle § 52 odst. 4 zákona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č. 561/2004 Sb. (školský zákon) na jiné základní škole. Zkoušky se na žádost krajského úřadu účastní školní inspektor.  </w:t>
      </w:r>
    </w:p>
    <w:p w:rsidR="008342C5" w:rsidRPr="00030488" w:rsidRDefault="00493AA7" w:rsidP="00191DFE">
      <w:pPr>
        <w:numPr>
          <w:ilvl w:val="0"/>
          <w:numId w:val="38"/>
        </w:numPr>
        <w:spacing w:after="0"/>
        <w:ind w:right="13" w:hanging="216"/>
        <w:rPr>
          <w:rFonts w:ascii="Arial" w:hAnsi="Arial" w:cs="Arial"/>
          <w:szCs w:val="24"/>
        </w:rPr>
      </w:pPr>
      <w:r w:rsidRPr="00030488">
        <w:rPr>
          <w:rFonts w:ascii="Arial" w:hAnsi="Arial" w:cs="Arial"/>
          <w:szCs w:val="24"/>
        </w:rPr>
        <w:t xml:space="preserve">Komisi pro komisionální přezkoušení (dále jen „přezkoušení“) jmenuje ředitel školy; v případě, že je vyučujícím daného předmětu ředitel školy, jmenuje komisi krajský úřad.  </w:t>
      </w:r>
    </w:p>
    <w:p w:rsidR="008342C5" w:rsidRPr="00030488" w:rsidRDefault="00493AA7" w:rsidP="00191DFE">
      <w:pPr>
        <w:numPr>
          <w:ilvl w:val="0"/>
          <w:numId w:val="38"/>
        </w:numPr>
        <w:spacing w:after="0"/>
        <w:ind w:right="13" w:hanging="216"/>
        <w:rPr>
          <w:rFonts w:ascii="Arial" w:hAnsi="Arial" w:cs="Arial"/>
          <w:szCs w:val="24"/>
        </w:rPr>
      </w:pPr>
      <w:r w:rsidRPr="00030488">
        <w:rPr>
          <w:rFonts w:ascii="Arial" w:hAnsi="Arial" w:cs="Arial"/>
          <w:szCs w:val="24"/>
        </w:rPr>
        <w:t xml:space="preserve">Komise je tříčlenná a tvoří ji:  </w:t>
      </w:r>
    </w:p>
    <w:p w:rsidR="008342C5" w:rsidRPr="00030488" w:rsidRDefault="00493AA7" w:rsidP="00191DFE">
      <w:pPr>
        <w:numPr>
          <w:ilvl w:val="0"/>
          <w:numId w:val="39"/>
        </w:numPr>
        <w:spacing w:after="0"/>
        <w:ind w:right="129" w:hanging="147"/>
        <w:rPr>
          <w:rFonts w:ascii="Arial" w:hAnsi="Arial" w:cs="Arial"/>
          <w:szCs w:val="24"/>
        </w:rPr>
      </w:pPr>
      <w:r w:rsidRPr="00030488">
        <w:rPr>
          <w:rFonts w:ascii="Arial" w:hAnsi="Arial" w:cs="Arial"/>
          <w:szCs w:val="24"/>
        </w:rPr>
        <w:lastRenderedPageBreak/>
        <w:t xml:space="preserve">předseda, kterým je ředitel školy, popřípadě jím pověřený učitel zkoušející </w:t>
      </w:r>
      <w:r w:rsidR="00431645" w:rsidRPr="00030488">
        <w:rPr>
          <w:rFonts w:ascii="Arial" w:hAnsi="Arial" w:cs="Arial"/>
          <w:szCs w:val="24"/>
        </w:rPr>
        <w:t>školy – zkoušející</w:t>
      </w:r>
      <w:r w:rsidRPr="00030488">
        <w:rPr>
          <w:rFonts w:ascii="Arial" w:hAnsi="Arial" w:cs="Arial"/>
          <w:szCs w:val="24"/>
        </w:rPr>
        <w:t xml:space="preserve"> učitel, jímž je vyučující daného předmětu ve třídě, v níž je žák zařazen,  popřípadě jiný vyučující daného předmětu,  </w:t>
      </w:r>
    </w:p>
    <w:p w:rsidR="008342C5" w:rsidRPr="00030488" w:rsidRDefault="00493AA7" w:rsidP="00191DFE">
      <w:pPr>
        <w:numPr>
          <w:ilvl w:val="0"/>
          <w:numId w:val="39"/>
        </w:numPr>
        <w:spacing w:after="0"/>
        <w:ind w:right="129" w:hanging="147"/>
        <w:rPr>
          <w:rFonts w:ascii="Arial" w:hAnsi="Arial" w:cs="Arial"/>
          <w:szCs w:val="24"/>
        </w:rPr>
      </w:pPr>
      <w:r w:rsidRPr="00030488">
        <w:rPr>
          <w:rFonts w:ascii="Arial" w:hAnsi="Arial" w:cs="Arial"/>
          <w:szCs w:val="24"/>
        </w:rPr>
        <w:t xml:space="preserve">přísedící, kterým je jiný vyučující daného předmětu  </w:t>
      </w:r>
    </w:p>
    <w:p w:rsidR="008342C5" w:rsidRPr="00030488" w:rsidRDefault="00493AA7" w:rsidP="00191DFE">
      <w:pPr>
        <w:numPr>
          <w:ilvl w:val="0"/>
          <w:numId w:val="40"/>
        </w:numPr>
        <w:spacing w:after="0"/>
        <w:ind w:right="13" w:hanging="280"/>
        <w:rPr>
          <w:rFonts w:ascii="Arial" w:hAnsi="Arial" w:cs="Arial"/>
          <w:szCs w:val="24"/>
        </w:rPr>
      </w:pPr>
      <w:r w:rsidRPr="00030488">
        <w:rPr>
          <w:rFonts w:ascii="Arial" w:hAnsi="Arial" w:cs="Arial"/>
          <w:szCs w:val="24"/>
        </w:rPr>
        <w:t xml:space="preserve">Výsledek přezkoušení již nelze napadnout novou žádostí o přezkoušení. </w:t>
      </w:r>
      <w:r w:rsidR="00431645" w:rsidRPr="00030488">
        <w:rPr>
          <w:rFonts w:ascii="Arial" w:hAnsi="Arial" w:cs="Arial"/>
          <w:szCs w:val="24"/>
        </w:rPr>
        <w:t>Výsledek přezkoušení</w:t>
      </w:r>
      <w:r w:rsidRPr="00030488">
        <w:rPr>
          <w:rFonts w:ascii="Arial" w:hAnsi="Arial" w:cs="Arial"/>
          <w:szCs w:val="24"/>
        </w:rPr>
        <w:t xml:space="preserve"> stanoví komise hlasováním. Výsledek přezkoušení se vyjádří slovním hodnocením podle § 15 odst. 2 nebo stupněm prospěchu podle § 15 odst. 3. Ředitel školy sdělí výsledek přezkoušení prokazatelným způsobem žákovi </w:t>
      </w:r>
      <w:r w:rsidR="00431645" w:rsidRPr="00030488">
        <w:rPr>
          <w:rFonts w:ascii="Arial" w:hAnsi="Arial" w:cs="Arial"/>
          <w:szCs w:val="24"/>
        </w:rPr>
        <w:t>a</w:t>
      </w:r>
      <w:r w:rsidR="00357FFB">
        <w:rPr>
          <w:rFonts w:ascii="Arial" w:hAnsi="Arial" w:cs="Arial"/>
          <w:szCs w:val="24"/>
        </w:rPr>
        <w:t> </w:t>
      </w:r>
      <w:r w:rsidR="00431645" w:rsidRPr="00030488">
        <w:rPr>
          <w:rFonts w:ascii="Arial" w:hAnsi="Arial" w:cs="Arial"/>
          <w:szCs w:val="24"/>
        </w:rPr>
        <w:t>zákonnému</w:t>
      </w:r>
      <w:r w:rsidRPr="00030488">
        <w:rPr>
          <w:rFonts w:ascii="Arial" w:hAnsi="Arial" w:cs="Arial"/>
          <w:szCs w:val="24"/>
        </w:rPr>
        <w:t xml:space="preserve"> zástupci žáka. V případě změny hodnocení na konci prvního nebo druhého pololetí se žákovi vydá nové vysvědčení.  </w:t>
      </w:r>
    </w:p>
    <w:p w:rsidR="008342C5" w:rsidRPr="00030488" w:rsidRDefault="00493AA7" w:rsidP="00191DFE">
      <w:pPr>
        <w:numPr>
          <w:ilvl w:val="0"/>
          <w:numId w:val="40"/>
        </w:numPr>
        <w:spacing w:after="0"/>
        <w:ind w:right="13" w:hanging="280"/>
        <w:rPr>
          <w:rFonts w:ascii="Arial" w:hAnsi="Arial" w:cs="Arial"/>
          <w:szCs w:val="24"/>
        </w:rPr>
      </w:pPr>
      <w:r w:rsidRPr="00030488">
        <w:rPr>
          <w:rFonts w:ascii="Arial" w:hAnsi="Arial" w:cs="Arial"/>
          <w:szCs w:val="24"/>
        </w:rPr>
        <w:t xml:space="preserve">O přezkoušení se pořizuje protokol, který se stává součástí dokumentace školy.  </w:t>
      </w:r>
    </w:p>
    <w:p w:rsidR="008342C5" w:rsidRPr="00030488" w:rsidRDefault="00493AA7" w:rsidP="00191DFE">
      <w:pPr>
        <w:numPr>
          <w:ilvl w:val="0"/>
          <w:numId w:val="40"/>
        </w:numPr>
        <w:spacing w:after="0"/>
        <w:ind w:right="13" w:hanging="280"/>
        <w:rPr>
          <w:rFonts w:ascii="Arial" w:hAnsi="Arial" w:cs="Arial"/>
          <w:szCs w:val="24"/>
        </w:rPr>
      </w:pPr>
      <w:r w:rsidRPr="00030488">
        <w:rPr>
          <w:rFonts w:ascii="Arial" w:hAnsi="Arial" w:cs="Arial"/>
          <w:szCs w:val="24"/>
        </w:rPr>
        <w:t xml:space="preserve">Žák může v jednom dni vykonat přezkoušení pouze z jednoho předmětu. Není-li možné žáka ze závažných důvodů ve stanoveném termínu přezkoušet, stanoví orgán jmenující komisi náhradní termín přezkoušení.  </w:t>
      </w:r>
    </w:p>
    <w:p w:rsidR="008342C5" w:rsidRPr="00030488" w:rsidRDefault="00493AA7" w:rsidP="00191DFE">
      <w:pPr>
        <w:numPr>
          <w:ilvl w:val="0"/>
          <w:numId w:val="40"/>
        </w:numPr>
        <w:spacing w:after="0"/>
        <w:ind w:right="13" w:hanging="280"/>
        <w:rPr>
          <w:rFonts w:ascii="Arial" w:hAnsi="Arial" w:cs="Arial"/>
          <w:szCs w:val="24"/>
        </w:rPr>
      </w:pPr>
      <w:r w:rsidRPr="00030488">
        <w:rPr>
          <w:rFonts w:ascii="Arial" w:hAnsi="Arial" w:cs="Arial"/>
          <w:szCs w:val="24"/>
        </w:rPr>
        <w:t xml:space="preserve">Konkrétní obsah a rozsah přezkoušení stanoví ředitel školy v souladu se </w:t>
      </w:r>
      <w:r w:rsidR="00431645" w:rsidRPr="00030488">
        <w:rPr>
          <w:rFonts w:ascii="Arial" w:hAnsi="Arial" w:cs="Arial"/>
          <w:szCs w:val="24"/>
        </w:rPr>
        <w:t>školním vzdělávacím</w:t>
      </w:r>
      <w:r w:rsidRPr="00030488">
        <w:rPr>
          <w:rFonts w:ascii="Arial" w:hAnsi="Arial" w:cs="Arial"/>
          <w:szCs w:val="24"/>
        </w:rPr>
        <w:t xml:space="preserve"> programem.  </w:t>
      </w:r>
    </w:p>
    <w:p w:rsidR="008342C5" w:rsidRPr="00030488" w:rsidRDefault="00493AA7" w:rsidP="00191DFE">
      <w:pPr>
        <w:numPr>
          <w:ilvl w:val="0"/>
          <w:numId w:val="40"/>
        </w:numPr>
        <w:spacing w:after="0"/>
        <w:ind w:right="13" w:hanging="280"/>
        <w:rPr>
          <w:rFonts w:ascii="Arial" w:hAnsi="Arial" w:cs="Arial"/>
          <w:szCs w:val="24"/>
        </w:rPr>
      </w:pPr>
      <w:r w:rsidRPr="00030488">
        <w:rPr>
          <w:rFonts w:ascii="Arial" w:hAnsi="Arial" w:cs="Arial"/>
          <w:szCs w:val="24"/>
        </w:rPr>
        <w:t xml:space="preserve">Vykonáním přezkoušení není dotčena možnost vykonat opravnou zkoušku.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8A755B" w:rsidRDefault="00493AA7" w:rsidP="00030488">
      <w:pPr>
        <w:spacing w:after="0" w:line="249" w:lineRule="auto"/>
        <w:ind w:left="-5" w:right="71"/>
        <w:rPr>
          <w:rFonts w:ascii="Arial" w:hAnsi="Arial" w:cs="Arial"/>
          <w:b/>
          <w:szCs w:val="24"/>
        </w:rPr>
      </w:pPr>
      <w:r w:rsidRPr="008A755B">
        <w:rPr>
          <w:rFonts w:ascii="Arial" w:hAnsi="Arial" w:cs="Arial"/>
          <w:b/>
          <w:color w:val="00B050"/>
          <w:szCs w:val="24"/>
        </w:rPr>
        <w:t xml:space="preserve">9. Klasifikace žáka, který plnil povinnou školní docházku v zahraniční </w:t>
      </w:r>
      <w:r w:rsidR="00431645" w:rsidRPr="008A755B">
        <w:rPr>
          <w:rFonts w:ascii="Arial" w:hAnsi="Arial" w:cs="Arial"/>
          <w:b/>
          <w:color w:val="00B050"/>
          <w:szCs w:val="24"/>
        </w:rPr>
        <w:t>škole na</w:t>
      </w:r>
      <w:r w:rsidRPr="008A755B">
        <w:rPr>
          <w:rFonts w:ascii="Arial" w:hAnsi="Arial" w:cs="Arial"/>
          <w:b/>
          <w:color w:val="00B050"/>
          <w:szCs w:val="24"/>
        </w:rPr>
        <w:t xml:space="preserve"> území České republiky nebo ve škole mimo území České republiky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ind w:left="-5" w:right="481"/>
        <w:rPr>
          <w:rFonts w:ascii="Arial" w:hAnsi="Arial" w:cs="Arial"/>
          <w:szCs w:val="24"/>
        </w:rPr>
      </w:pPr>
      <w:r w:rsidRPr="00030488">
        <w:rPr>
          <w:rFonts w:ascii="Arial" w:hAnsi="Arial" w:cs="Arial"/>
          <w:szCs w:val="24"/>
        </w:rPr>
        <w:t xml:space="preserve">Postupuje se podle příslušných ustanovení §38 školského zákona a §18 až </w:t>
      </w:r>
      <w:r w:rsidR="00357FFB">
        <w:rPr>
          <w:rFonts w:ascii="Arial" w:hAnsi="Arial" w:cs="Arial"/>
          <w:szCs w:val="24"/>
        </w:rPr>
        <w:t>§</w:t>
      </w:r>
      <w:r w:rsidRPr="00030488">
        <w:rPr>
          <w:rFonts w:ascii="Arial" w:hAnsi="Arial" w:cs="Arial"/>
          <w:szCs w:val="24"/>
        </w:rPr>
        <w:t>18</w:t>
      </w:r>
      <w:r w:rsidR="00431645" w:rsidRPr="00030488">
        <w:rPr>
          <w:rFonts w:ascii="Arial" w:hAnsi="Arial" w:cs="Arial"/>
          <w:szCs w:val="24"/>
        </w:rPr>
        <w:t>d vyhlášky</w:t>
      </w:r>
      <w:r w:rsidRPr="00030488">
        <w:rPr>
          <w:rFonts w:ascii="Arial" w:hAnsi="Arial" w:cs="Arial"/>
          <w:szCs w:val="24"/>
        </w:rPr>
        <w:t xml:space="preserve"> 48/2005 Sb. Klasifikace žáka, který plnil povinnou školní </w:t>
      </w:r>
      <w:r w:rsidR="00431645" w:rsidRPr="00030488">
        <w:rPr>
          <w:rFonts w:ascii="Arial" w:hAnsi="Arial" w:cs="Arial"/>
          <w:szCs w:val="24"/>
        </w:rPr>
        <w:t>docházku v</w:t>
      </w:r>
      <w:r w:rsidR="00357FFB">
        <w:rPr>
          <w:rFonts w:ascii="Arial" w:hAnsi="Arial" w:cs="Arial"/>
          <w:szCs w:val="24"/>
        </w:rPr>
        <w:t> </w:t>
      </w:r>
      <w:r w:rsidRPr="00030488">
        <w:rPr>
          <w:rFonts w:ascii="Arial" w:hAnsi="Arial" w:cs="Arial"/>
          <w:szCs w:val="24"/>
        </w:rPr>
        <w:t xml:space="preserve">zahraniční škole  </w:t>
      </w:r>
    </w:p>
    <w:p w:rsidR="008342C5" w:rsidRPr="00357FFB" w:rsidRDefault="00493AA7" w:rsidP="00191DFE">
      <w:pPr>
        <w:pStyle w:val="Odstavecseseznamem"/>
        <w:numPr>
          <w:ilvl w:val="0"/>
          <w:numId w:val="56"/>
        </w:numPr>
        <w:spacing w:after="0"/>
        <w:ind w:right="485"/>
        <w:rPr>
          <w:rFonts w:ascii="Arial" w:hAnsi="Arial" w:cs="Arial"/>
          <w:szCs w:val="24"/>
        </w:rPr>
      </w:pPr>
      <w:r w:rsidRPr="00357FFB">
        <w:rPr>
          <w:rFonts w:ascii="Arial" w:hAnsi="Arial" w:cs="Arial"/>
          <w:szCs w:val="24"/>
        </w:rPr>
        <w:t xml:space="preserve">Žák, který plní povinnou školní docházku v zahraniční škole, koná </w:t>
      </w:r>
      <w:r w:rsidR="00431645" w:rsidRPr="00357FFB">
        <w:rPr>
          <w:rFonts w:ascii="Arial" w:hAnsi="Arial" w:cs="Arial"/>
          <w:szCs w:val="24"/>
        </w:rPr>
        <w:t>zkoušku ve</w:t>
      </w:r>
      <w:r w:rsidRPr="00357FFB">
        <w:rPr>
          <w:rFonts w:ascii="Arial" w:hAnsi="Arial" w:cs="Arial"/>
          <w:szCs w:val="24"/>
        </w:rPr>
        <w:t xml:space="preserve"> spádové škole nebo jiné škole zapsané ve školském rejstříku, kterou zvolil zákonný zástupce žáka, nebo ve škole zřízené při diplomatické misi nebo konzulárním úřadu České republiky (dále jen „zkoušející škola“).:  </w:t>
      </w:r>
    </w:p>
    <w:p w:rsidR="008342C5" w:rsidRPr="00030488" w:rsidRDefault="00493AA7" w:rsidP="00191DFE">
      <w:pPr>
        <w:numPr>
          <w:ilvl w:val="0"/>
          <w:numId w:val="41"/>
        </w:numPr>
        <w:spacing w:after="0"/>
        <w:ind w:right="275"/>
        <w:rPr>
          <w:rFonts w:ascii="Arial" w:hAnsi="Arial" w:cs="Arial"/>
          <w:szCs w:val="24"/>
        </w:rPr>
      </w:pPr>
      <w:r w:rsidRPr="00030488">
        <w:rPr>
          <w:rFonts w:ascii="Arial" w:hAnsi="Arial" w:cs="Arial"/>
          <w:szCs w:val="24"/>
        </w:rPr>
        <w:t xml:space="preserve">ve všech ročnících ze vzdělávacího obsahu vzdělávacího oboru Český </w:t>
      </w:r>
      <w:r w:rsidR="00431645" w:rsidRPr="00030488">
        <w:rPr>
          <w:rFonts w:ascii="Arial" w:hAnsi="Arial" w:cs="Arial"/>
          <w:szCs w:val="24"/>
        </w:rPr>
        <w:t>jazyk a</w:t>
      </w:r>
      <w:r w:rsidR="008A755B">
        <w:rPr>
          <w:rFonts w:ascii="Arial" w:hAnsi="Arial" w:cs="Arial"/>
          <w:szCs w:val="24"/>
        </w:rPr>
        <w:t> </w:t>
      </w:r>
      <w:r w:rsidRPr="00030488">
        <w:rPr>
          <w:rFonts w:ascii="Arial" w:hAnsi="Arial" w:cs="Arial"/>
          <w:szCs w:val="24"/>
        </w:rPr>
        <w:t xml:space="preserve">literatura  </w:t>
      </w:r>
    </w:p>
    <w:p w:rsidR="008342C5" w:rsidRPr="00030488" w:rsidRDefault="00493AA7" w:rsidP="00191DFE">
      <w:pPr>
        <w:numPr>
          <w:ilvl w:val="0"/>
          <w:numId w:val="41"/>
        </w:numPr>
        <w:spacing w:after="0"/>
        <w:ind w:right="275"/>
        <w:rPr>
          <w:rFonts w:ascii="Arial" w:hAnsi="Arial" w:cs="Arial"/>
          <w:szCs w:val="24"/>
        </w:rPr>
      </w:pPr>
      <w:r w:rsidRPr="00030488">
        <w:rPr>
          <w:rFonts w:ascii="Arial" w:hAnsi="Arial" w:cs="Arial"/>
          <w:szCs w:val="24"/>
        </w:rPr>
        <w:t xml:space="preserve">v posledních dvou ročnících prvního stupně ze vzdělávacího obsahu </w:t>
      </w:r>
      <w:r w:rsidR="00431645" w:rsidRPr="00030488">
        <w:rPr>
          <w:rFonts w:ascii="Arial" w:hAnsi="Arial" w:cs="Arial"/>
          <w:szCs w:val="24"/>
        </w:rPr>
        <w:t>vlastivědné povahy</w:t>
      </w:r>
      <w:r w:rsidRPr="00030488">
        <w:rPr>
          <w:rFonts w:ascii="Arial" w:hAnsi="Arial" w:cs="Arial"/>
          <w:szCs w:val="24"/>
        </w:rPr>
        <w:t xml:space="preserve"> vztahujícího se k České republice  </w:t>
      </w:r>
    </w:p>
    <w:p w:rsidR="008342C5" w:rsidRPr="00030488" w:rsidRDefault="00493AA7" w:rsidP="00191DFE">
      <w:pPr>
        <w:numPr>
          <w:ilvl w:val="0"/>
          <w:numId w:val="42"/>
        </w:numPr>
        <w:spacing w:after="0"/>
        <w:ind w:right="13" w:hanging="280"/>
        <w:rPr>
          <w:rFonts w:ascii="Arial" w:hAnsi="Arial" w:cs="Arial"/>
          <w:szCs w:val="24"/>
        </w:rPr>
      </w:pPr>
      <w:r w:rsidRPr="00030488">
        <w:rPr>
          <w:rFonts w:ascii="Arial" w:hAnsi="Arial" w:cs="Arial"/>
          <w:szCs w:val="24"/>
        </w:rPr>
        <w:t xml:space="preserve">Žák, který plní povinnou školní docházku formou individuální výuky v zahraničí, koná zkoušku z každého předmětu uvedeného ve školním vzdělávacím programu zkoušející školy.  </w:t>
      </w:r>
    </w:p>
    <w:p w:rsidR="008342C5" w:rsidRPr="00030488" w:rsidRDefault="00493AA7" w:rsidP="00191DFE">
      <w:pPr>
        <w:numPr>
          <w:ilvl w:val="0"/>
          <w:numId w:val="42"/>
        </w:numPr>
        <w:spacing w:after="0"/>
        <w:ind w:right="13" w:hanging="280"/>
        <w:rPr>
          <w:rFonts w:ascii="Arial" w:hAnsi="Arial" w:cs="Arial"/>
          <w:szCs w:val="24"/>
        </w:rPr>
      </w:pPr>
      <w:r w:rsidRPr="00030488">
        <w:rPr>
          <w:rFonts w:ascii="Arial" w:hAnsi="Arial" w:cs="Arial"/>
          <w:szCs w:val="24"/>
        </w:rPr>
        <w:t xml:space="preserve">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  </w:t>
      </w:r>
    </w:p>
    <w:p w:rsidR="008342C5" w:rsidRPr="00030488" w:rsidRDefault="00493AA7" w:rsidP="00191DFE">
      <w:pPr>
        <w:numPr>
          <w:ilvl w:val="0"/>
          <w:numId w:val="42"/>
        </w:numPr>
        <w:spacing w:after="0"/>
        <w:ind w:right="13" w:hanging="280"/>
        <w:rPr>
          <w:rFonts w:ascii="Arial" w:hAnsi="Arial" w:cs="Arial"/>
          <w:szCs w:val="24"/>
        </w:rPr>
      </w:pPr>
      <w:r w:rsidRPr="00030488">
        <w:rPr>
          <w:rFonts w:ascii="Arial" w:hAnsi="Arial" w:cs="Arial"/>
          <w:szCs w:val="24"/>
        </w:rPr>
        <w:t xml:space="preserve">Zkoušku lze konat za období nejméně jednoho pololetí školního roku, nejdéle však za období dvou školních roků.  </w:t>
      </w:r>
    </w:p>
    <w:p w:rsidR="008342C5" w:rsidRPr="00030488" w:rsidRDefault="00493AA7" w:rsidP="00191DFE">
      <w:pPr>
        <w:numPr>
          <w:ilvl w:val="0"/>
          <w:numId w:val="42"/>
        </w:numPr>
        <w:spacing w:after="0"/>
        <w:ind w:right="13" w:hanging="280"/>
        <w:rPr>
          <w:rFonts w:ascii="Arial" w:hAnsi="Arial" w:cs="Arial"/>
          <w:szCs w:val="24"/>
        </w:rPr>
      </w:pPr>
      <w:r w:rsidRPr="00030488">
        <w:rPr>
          <w:rFonts w:ascii="Arial" w:hAnsi="Arial" w:cs="Arial"/>
          <w:szCs w:val="24"/>
        </w:rPr>
        <w:t xml:space="preserve">Zkouška je komisionální. Komisi jmenuje ředitel zkoušející školy.  </w:t>
      </w:r>
    </w:p>
    <w:p w:rsidR="008342C5" w:rsidRPr="00030488" w:rsidRDefault="00493AA7" w:rsidP="00191DFE">
      <w:pPr>
        <w:numPr>
          <w:ilvl w:val="0"/>
          <w:numId w:val="42"/>
        </w:numPr>
        <w:spacing w:after="0"/>
        <w:ind w:right="13" w:hanging="280"/>
        <w:rPr>
          <w:rFonts w:ascii="Arial" w:hAnsi="Arial" w:cs="Arial"/>
          <w:szCs w:val="24"/>
        </w:rPr>
      </w:pPr>
      <w:r w:rsidRPr="00030488">
        <w:rPr>
          <w:rFonts w:ascii="Arial" w:hAnsi="Arial" w:cs="Arial"/>
          <w:szCs w:val="24"/>
        </w:rPr>
        <w:t xml:space="preserve">Komise je tříčlenná a tvoří ji:  </w:t>
      </w:r>
    </w:p>
    <w:p w:rsidR="008342C5" w:rsidRPr="00030488" w:rsidRDefault="00493AA7" w:rsidP="00191DFE">
      <w:pPr>
        <w:numPr>
          <w:ilvl w:val="0"/>
          <w:numId w:val="43"/>
        </w:numPr>
        <w:spacing w:after="0"/>
        <w:ind w:right="13" w:hanging="147"/>
        <w:rPr>
          <w:rFonts w:ascii="Arial" w:hAnsi="Arial" w:cs="Arial"/>
          <w:szCs w:val="24"/>
        </w:rPr>
      </w:pPr>
      <w:r w:rsidRPr="00030488">
        <w:rPr>
          <w:rFonts w:ascii="Arial" w:hAnsi="Arial" w:cs="Arial"/>
          <w:szCs w:val="24"/>
        </w:rPr>
        <w:t xml:space="preserve">předseda, kterým je ředitel zkoušející školy, popřípadě jím pověřený učitel  </w:t>
      </w:r>
    </w:p>
    <w:p w:rsidR="008342C5" w:rsidRPr="00030488" w:rsidRDefault="00493AA7" w:rsidP="00191DFE">
      <w:pPr>
        <w:numPr>
          <w:ilvl w:val="0"/>
          <w:numId w:val="43"/>
        </w:numPr>
        <w:spacing w:after="0"/>
        <w:ind w:right="13" w:hanging="147"/>
        <w:rPr>
          <w:rFonts w:ascii="Arial" w:hAnsi="Arial" w:cs="Arial"/>
          <w:szCs w:val="24"/>
        </w:rPr>
      </w:pPr>
      <w:r w:rsidRPr="00030488">
        <w:rPr>
          <w:rFonts w:ascii="Arial" w:hAnsi="Arial" w:cs="Arial"/>
          <w:szCs w:val="24"/>
        </w:rPr>
        <w:t xml:space="preserve">zkoušející učitel, jímž je vyučující daného předmětu ve třídě, v níž je žák zařazen  </w:t>
      </w:r>
    </w:p>
    <w:p w:rsidR="008342C5" w:rsidRPr="00030488" w:rsidRDefault="00493AA7" w:rsidP="00191DFE">
      <w:pPr>
        <w:numPr>
          <w:ilvl w:val="0"/>
          <w:numId w:val="43"/>
        </w:numPr>
        <w:spacing w:after="0"/>
        <w:ind w:right="13" w:hanging="147"/>
        <w:rPr>
          <w:rFonts w:ascii="Arial" w:hAnsi="Arial" w:cs="Arial"/>
          <w:szCs w:val="24"/>
        </w:rPr>
      </w:pPr>
      <w:r w:rsidRPr="00030488">
        <w:rPr>
          <w:rFonts w:ascii="Arial" w:hAnsi="Arial" w:cs="Arial"/>
          <w:szCs w:val="24"/>
        </w:rPr>
        <w:lastRenderedPageBreak/>
        <w:t xml:space="preserve">přísedící, kterým je jiný pedagogický pracovník  </w:t>
      </w:r>
    </w:p>
    <w:p w:rsidR="008342C5" w:rsidRPr="00030488" w:rsidRDefault="00493AA7" w:rsidP="00191DFE">
      <w:pPr>
        <w:numPr>
          <w:ilvl w:val="0"/>
          <w:numId w:val="44"/>
        </w:numPr>
        <w:spacing w:after="0"/>
        <w:ind w:right="13" w:hanging="198"/>
        <w:rPr>
          <w:rFonts w:ascii="Arial" w:hAnsi="Arial" w:cs="Arial"/>
          <w:szCs w:val="24"/>
        </w:rPr>
      </w:pPr>
      <w:r w:rsidRPr="00030488">
        <w:rPr>
          <w:rFonts w:ascii="Arial" w:hAnsi="Arial" w:cs="Arial"/>
          <w:szCs w:val="24"/>
        </w:rPr>
        <w:t xml:space="preserve">Termín konání zkoušky dohodne ředitel zkoušející školy se zákonným zástupcem žáka tak, aby se zkouška uskutečnila nejpozději do dvou měsíců po skončení období, za které se zkouška koná. Nedojde-li k dohodě mezi </w:t>
      </w:r>
      <w:r w:rsidR="00431645" w:rsidRPr="00030488">
        <w:rPr>
          <w:rFonts w:ascii="Arial" w:hAnsi="Arial" w:cs="Arial"/>
          <w:szCs w:val="24"/>
        </w:rPr>
        <w:t>zákonným zástupcem</w:t>
      </w:r>
      <w:r w:rsidRPr="00030488">
        <w:rPr>
          <w:rFonts w:ascii="Arial" w:hAnsi="Arial" w:cs="Arial"/>
          <w:szCs w:val="24"/>
        </w:rPr>
        <w:t xml:space="preserve">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w:t>
      </w:r>
    </w:p>
    <w:p w:rsidR="008342C5" w:rsidRPr="00030488" w:rsidRDefault="00493AA7" w:rsidP="00191DFE">
      <w:pPr>
        <w:numPr>
          <w:ilvl w:val="0"/>
          <w:numId w:val="44"/>
        </w:numPr>
        <w:spacing w:after="0"/>
        <w:ind w:right="13" w:hanging="198"/>
        <w:rPr>
          <w:rFonts w:ascii="Arial" w:hAnsi="Arial" w:cs="Arial"/>
          <w:szCs w:val="24"/>
        </w:rPr>
      </w:pPr>
      <w:r w:rsidRPr="00030488">
        <w:rPr>
          <w:rFonts w:ascii="Arial" w:hAnsi="Arial" w:cs="Arial"/>
          <w:szCs w:val="24"/>
        </w:rPr>
        <w:t xml:space="preserve">Před konáním zkoušky podle § 18 odst. 1 zákona č. 561/2004 Sb. (školský zákon)  předloží zákonný zástupce žáka řediteli zkoušející školy vysvědčení žáka za příslušný ročník zahraniční školy a jeho překlad do českého jazyka. Pokud </w:t>
      </w:r>
      <w:r w:rsidR="00431645" w:rsidRPr="00030488">
        <w:rPr>
          <w:rFonts w:ascii="Arial" w:hAnsi="Arial" w:cs="Arial"/>
          <w:szCs w:val="24"/>
        </w:rPr>
        <w:t>toto vysvědčení</w:t>
      </w:r>
      <w:r w:rsidRPr="00030488">
        <w:rPr>
          <w:rFonts w:ascii="Arial" w:hAnsi="Arial" w:cs="Arial"/>
          <w:szCs w:val="24"/>
        </w:rPr>
        <w:t xml:space="preserve"> neobsahuje jednoznačné vyjádření o úspěšnosti ukončení </w:t>
      </w:r>
      <w:r w:rsidR="00431645" w:rsidRPr="00030488">
        <w:rPr>
          <w:rFonts w:ascii="Arial" w:hAnsi="Arial" w:cs="Arial"/>
          <w:szCs w:val="24"/>
        </w:rPr>
        <w:t>příslušného ročníku</w:t>
      </w:r>
      <w:r w:rsidRPr="00030488">
        <w:rPr>
          <w:rFonts w:ascii="Arial" w:hAnsi="Arial" w:cs="Arial"/>
          <w:szCs w:val="24"/>
        </w:rPr>
        <w:t xml:space="preserve"> základního vzdělávání nebo pololetí školního roku, předloží zástupce </w:t>
      </w:r>
      <w:r w:rsidR="00431645" w:rsidRPr="00030488">
        <w:rPr>
          <w:rFonts w:ascii="Arial" w:hAnsi="Arial" w:cs="Arial"/>
          <w:szCs w:val="24"/>
        </w:rPr>
        <w:t>žáka potvrzení</w:t>
      </w:r>
      <w:r w:rsidRPr="00030488">
        <w:rPr>
          <w:rFonts w:ascii="Arial" w:hAnsi="Arial" w:cs="Arial"/>
          <w:szCs w:val="24"/>
        </w:rPr>
        <w:t xml:space="preserve"> zahraniční školy o úspěšnosti ukončení příslušného ročníku </w:t>
      </w:r>
      <w:r w:rsidR="00431645" w:rsidRPr="00030488">
        <w:rPr>
          <w:rFonts w:ascii="Arial" w:hAnsi="Arial" w:cs="Arial"/>
          <w:szCs w:val="24"/>
        </w:rPr>
        <w:t>základního vzdělávání</w:t>
      </w:r>
      <w:r w:rsidRPr="00030488">
        <w:rPr>
          <w:rFonts w:ascii="Arial" w:hAnsi="Arial" w:cs="Arial"/>
          <w:szCs w:val="24"/>
        </w:rPr>
        <w:t xml:space="preserve"> nebo pololetí školního roku a jeho překlad do českého jazyka. V</w:t>
      </w:r>
      <w:r w:rsidR="008A755B">
        <w:rPr>
          <w:rFonts w:ascii="Arial" w:hAnsi="Arial" w:cs="Arial"/>
          <w:szCs w:val="24"/>
        </w:rPr>
        <w:t> </w:t>
      </w:r>
      <w:r w:rsidRPr="00030488">
        <w:rPr>
          <w:rFonts w:ascii="Arial" w:hAnsi="Arial" w:cs="Arial"/>
          <w:szCs w:val="24"/>
        </w:rPr>
        <w:t xml:space="preserve">případě pochybností o správnosti překladu je ředitel zkoušející školy oprávněn požadovat předložení úředně ověřeného překladu.  </w:t>
      </w:r>
    </w:p>
    <w:p w:rsidR="008342C5" w:rsidRPr="00030488" w:rsidRDefault="00493AA7" w:rsidP="00191DFE">
      <w:pPr>
        <w:numPr>
          <w:ilvl w:val="0"/>
          <w:numId w:val="44"/>
        </w:numPr>
        <w:spacing w:after="0"/>
        <w:ind w:right="13" w:hanging="198"/>
        <w:rPr>
          <w:rFonts w:ascii="Arial" w:hAnsi="Arial" w:cs="Arial"/>
          <w:szCs w:val="24"/>
        </w:rPr>
      </w:pPr>
      <w:r w:rsidRPr="00030488">
        <w:rPr>
          <w:rFonts w:ascii="Arial" w:hAnsi="Arial" w:cs="Arial"/>
          <w:szCs w:val="24"/>
        </w:rPr>
        <w:t xml:space="preserve">O zkoušce se pořizuje protokol, který se stává součástí dokumentace školy.  </w:t>
      </w:r>
    </w:p>
    <w:p w:rsidR="008342C5" w:rsidRPr="00030488" w:rsidRDefault="00493AA7" w:rsidP="00191DFE">
      <w:pPr>
        <w:numPr>
          <w:ilvl w:val="0"/>
          <w:numId w:val="44"/>
        </w:numPr>
        <w:spacing w:after="0"/>
        <w:ind w:right="13" w:hanging="198"/>
        <w:rPr>
          <w:rFonts w:ascii="Arial" w:hAnsi="Arial" w:cs="Arial"/>
          <w:szCs w:val="24"/>
        </w:rPr>
      </w:pPr>
      <w:r w:rsidRPr="00030488">
        <w:rPr>
          <w:rFonts w:ascii="Arial" w:hAnsi="Arial" w:cs="Arial"/>
          <w:szCs w:val="24"/>
        </w:rPr>
        <w:t xml:space="preserve">Výsledek zkoušky stanoví komise hlasováním. Výsledek zkoušky se vyjádří slovním hodnocením podle § 15 odst. 2 nebo stupněm prospěchu podle § 15 odst. 3. Ředitel zkoušející školy sdělí výsledek zkoušky prokazatelným způsobem žákovi a zákonnému zástupci žáka.  </w:t>
      </w:r>
    </w:p>
    <w:p w:rsidR="008342C5" w:rsidRPr="00030488" w:rsidRDefault="00493AA7" w:rsidP="00191DFE">
      <w:pPr>
        <w:numPr>
          <w:ilvl w:val="0"/>
          <w:numId w:val="44"/>
        </w:numPr>
        <w:spacing w:after="0"/>
        <w:ind w:right="13" w:hanging="198"/>
        <w:rPr>
          <w:rFonts w:ascii="Arial" w:hAnsi="Arial" w:cs="Arial"/>
          <w:szCs w:val="24"/>
        </w:rPr>
      </w:pPr>
      <w:r w:rsidRPr="00030488">
        <w:rPr>
          <w:rFonts w:ascii="Arial" w:hAnsi="Arial" w:cs="Arial"/>
          <w:szCs w:val="24"/>
        </w:rPr>
        <w:t>Po vykonání zkoušek podle § 18 odst. 1 nebo 2 vydá ředitel zkoušející školy žákovi vysvědčení. Na vysvědčení žák není hodnocen z chování. Na vysvědčení se uvede text „Žák (-</w:t>
      </w:r>
      <w:r w:rsidR="00431645" w:rsidRPr="00030488">
        <w:rPr>
          <w:rFonts w:ascii="Arial" w:hAnsi="Arial" w:cs="Arial"/>
          <w:szCs w:val="24"/>
        </w:rPr>
        <w:t>Yen</w:t>
      </w:r>
      <w:r w:rsidRPr="00030488">
        <w:rPr>
          <w:rFonts w:ascii="Arial" w:hAnsi="Arial" w:cs="Arial"/>
          <w:szCs w:val="24"/>
        </w:rPr>
        <w:t>) plní povinnou školní docházku podle § 38 školského zákona“.  l) Celkové hodnocení žáka se stanoví obdobně podle § 15 odst. 6. V</w:t>
      </w:r>
      <w:r w:rsidR="008A755B">
        <w:rPr>
          <w:rFonts w:ascii="Arial" w:hAnsi="Arial" w:cs="Arial"/>
          <w:szCs w:val="24"/>
        </w:rPr>
        <w:t> </w:t>
      </w:r>
      <w:r w:rsidRPr="00030488">
        <w:rPr>
          <w:rFonts w:ascii="Arial" w:hAnsi="Arial" w:cs="Arial"/>
          <w:szCs w:val="24"/>
        </w:rPr>
        <w:t xml:space="preserve">případě, že zákonný zástupce žáka má pochybnosti o správnosti výsledku zkoušky, může požádat o přezkoušení podle § 22.  </w:t>
      </w:r>
    </w:p>
    <w:p w:rsidR="008342C5" w:rsidRPr="00030488" w:rsidRDefault="00493AA7" w:rsidP="00191DFE">
      <w:pPr>
        <w:numPr>
          <w:ilvl w:val="0"/>
          <w:numId w:val="45"/>
        </w:numPr>
        <w:spacing w:after="0"/>
        <w:ind w:right="13" w:hanging="280"/>
        <w:rPr>
          <w:rFonts w:ascii="Arial" w:hAnsi="Arial" w:cs="Arial"/>
          <w:szCs w:val="24"/>
        </w:rPr>
      </w:pPr>
      <w:r w:rsidRPr="00030488">
        <w:rPr>
          <w:rFonts w:ascii="Arial" w:hAnsi="Arial" w:cs="Arial"/>
          <w:szCs w:val="24"/>
        </w:rPr>
        <w:t xml:space="preserve">Vykonal-li žák zkoušku ve škole zřízené při diplomatické misi nebo konzulárním úřadu České republiky, zašle ředitel této školy řediteli spádové školy nebo jiné školy zapsané ve školském rejstříku, kterou zvolil zákonný zástupce žáka, kopii vysvědčení a výpis z dokumentace školy s údaji o žákovi.  </w:t>
      </w:r>
    </w:p>
    <w:p w:rsidR="008342C5" w:rsidRPr="00030488" w:rsidRDefault="00493AA7" w:rsidP="00191DFE">
      <w:pPr>
        <w:numPr>
          <w:ilvl w:val="0"/>
          <w:numId w:val="45"/>
        </w:numPr>
        <w:spacing w:after="0"/>
        <w:ind w:right="13" w:hanging="280"/>
        <w:rPr>
          <w:rFonts w:ascii="Arial" w:hAnsi="Arial" w:cs="Arial"/>
          <w:szCs w:val="24"/>
        </w:rPr>
      </w:pPr>
      <w:r w:rsidRPr="00030488">
        <w:rPr>
          <w:rFonts w:ascii="Arial" w:hAnsi="Arial" w:cs="Arial"/>
          <w:szCs w:val="24"/>
        </w:rPr>
        <w:t xml:space="preserve">Žáka, který plnil povinnou školní docházku v zahraniční škole a pokračuje v </w:t>
      </w:r>
      <w:r w:rsidR="00431645" w:rsidRPr="00030488">
        <w:rPr>
          <w:rFonts w:ascii="Arial" w:hAnsi="Arial" w:cs="Arial"/>
          <w:szCs w:val="24"/>
        </w:rPr>
        <w:t>plnění povinné</w:t>
      </w:r>
      <w:r w:rsidRPr="00030488">
        <w:rPr>
          <w:rFonts w:ascii="Arial" w:hAnsi="Arial" w:cs="Arial"/>
          <w:szCs w:val="24"/>
        </w:rPr>
        <w:t xml:space="preserve"> školní docházky ve spádové škole nebo jiné škole zapsané ve </w:t>
      </w:r>
      <w:r w:rsidR="00431645" w:rsidRPr="00030488">
        <w:rPr>
          <w:rFonts w:ascii="Arial" w:hAnsi="Arial" w:cs="Arial"/>
          <w:szCs w:val="24"/>
        </w:rPr>
        <w:t>školském rejstříku</w:t>
      </w:r>
      <w:r w:rsidRPr="00030488">
        <w:rPr>
          <w:rFonts w:ascii="Arial" w:hAnsi="Arial" w:cs="Arial"/>
          <w:szCs w:val="24"/>
        </w:rPr>
        <w:t xml:space="preserve">, kterou zvolil zákonný zástupce žáka, zařadí ředitel této </w:t>
      </w:r>
      <w:r w:rsidR="00431645" w:rsidRPr="00030488">
        <w:rPr>
          <w:rFonts w:ascii="Arial" w:hAnsi="Arial" w:cs="Arial"/>
          <w:szCs w:val="24"/>
        </w:rPr>
        <w:t>školy do</w:t>
      </w:r>
      <w:r w:rsidRPr="00030488">
        <w:rPr>
          <w:rFonts w:ascii="Arial" w:hAnsi="Arial" w:cs="Arial"/>
          <w:szCs w:val="24"/>
        </w:rPr>
        <w:t xml:space="preserve"> příslušného ročníku podle výsledků zkoušek podle§ 18 odst. 1 a na </w:t>
      </w:r>
      <w:r w:rsidR="00431645" w:rsidRPr="00030488">
        <w:rPr>
          <w:rFonts w:ascii="Arial" w:hAnsi="Arial" w:cs="Arial"/>
          <w:szCs w:val="24"/>
        </w:rPr>
        <w:t>základě vyjádření</w:t>
      </w:r>
      <w:r w:rsidRPr="00030488">
        <w:rPr>
          <w:rFonts w:ascii="Arial" w:hAnsi="Arial" w:cs="Arial"/>
          <w:szCs w:val="24"/>
        </w:rPr>
        <w:t xml:space="preserve"> zahraniční školy o úspěšnosti ukončení příslušného ročníku </w:t>
      </w:r>
      <w:r w:rsidR="00431645" w:rsidRPr="00030488">
        <w:rPr>
          <w:rFonts w:ascii="Arial" w:hAnsi="Arial" w:cs="Arial"/>
          <w:szCs w:val="24"/>
        </w:rPr>
        <w:t>základního vzdělávání</w:t>
      </w:r>
      <w:r w:rsidRPr="00030488">
        <w:rPr>
          <w:rFonts w:ascii="Arial" w:hAnsi="Arial" w:cs="Arial"/>
          <w:szCs w:val="24"/>
        </w:rPr>
        <w:t xml:space="preserve">.  </w:t>
      </w:r>
    </w:p>
    <w:p w:rsidR="008342C5" w:rsidRPr="00030488" w:rsidRDefault="00493AA7" w:rsidP="00191DFE">
      <w:pPr>
        <w:numPr>
          <w:ilvl w:val="0"/>
          <w:numId w:val="45"/>
        </w:numPr>
        <w:spacing w:after="0"/>
        <w:ind w:right="13" w:hanging="280"/>
        <w:rPr>
          <w:rFonts w:ascii="Arial" w:hAnsi="Arial" w:cs="Arial"/>
          <w:szCs w:val="24"/>
        </w:rPr>
      </w:pPr>
      <w:r w:rsidRPr="00030488">
        <w:rPr>
          <w:rFonts w:ascii="Arial" w:hAnsi="Arial" w:cs="Arial"/>
          <w:szCs w:val="24"/>
        </w:rPr>
        <w:t xml:space="preserve">Žáka, který plnil povinnou školní docházku ve škole zřízené při diplomatické misi nebo konzulárním úřadu České republiky a pokračuje v plnění povinné školní docházky ve spádové škole nebo jiné škole zapsané ve školském rejstříku, kterou zvolil zákonný zástupce žáka, zařadí ředitel této školy do příslušného ročníku podle dosavadních výsledků vzdělávání doložených vysvědčením.  </w:t>
      </w:r>
    </w:p>
    <w:p w:rsidR="008342C5" w:rsidRPr="00030488" w:rsidRDefault="00493AA7" w:rsidP="00191DFE">
      <w:pPr>
        <w:numPr>
          <w:ilvl w:val="0"/>
          <w:numId w:val="45"/>
        </w:numPr>
        <w:spacing w:after="0"/>
        <w:ind w:right="13" w:hanging="280"/>
        <w:rPr>
          <w:rFonts w:ascii="Arial" w:hAnsi="Arial" w:cs="Arial"/>
          <w:szCs w:val="24"/>
        </w:rPr>
      </w:pPr>
      <w:r w:rsidRPr="00030488">
        <w:rPr>
          <w:rFonts w:ascii="Arial" w:hAnsi="Arial" w:cs="Arial"/>
          <w:szCs w:val="24"/>
        </w:rPr>
        <w:t xml:space="preserve">Žáka, který plnil povinnou školní docházku formou individuální výuky v zahraničí  </w:t>
      </w:r>
    </w:p>
    <w:p w:rsidR="008342C5" w:rsidRPr="00030488" w:rsidRDefault="00493AA7" w:rsidP="00030488">
      <w:pPr>
        <w:spacing w:after="0"/>
        <w:ind w:left="-5" w:right="13"/>
        <w:rPr>
          <w:rFonts w:ascii="Arial" w:hAnsi="Arial" w:cs="Arial"/>
          <w:szCs w:val="24"/>
        </w:rPr>
      </w:pPr>
      <w:r w:rsidRPr="00030488">
        <w:rPr>
          <w:rFonts w:ascii="Arial" w:hAnsi="Arial" w:cs="Arial"/>
          <w:szCs w:val="24"/>
        </w:rPr>
        <w:lastRenderedPageBreak/>
        <w:t xml:space="preserve">a pokračuje v plnění povinné školní docházky ve spádové škole nebo jiné škole zapsané ve školském rejstříku, kterou zvolil zákonný zástupce žáka, zařadí ředitel této školy do příslušného ročníku podle výsledků zkoušek podle § 18 odst. 2.  </w:t>
      </w:r>
    </w:p>
    <w:p w:rsidR="008A755B" w:rsidRDefault="00493AA7" w:rsidP="00191DFE">
      <w:pPr>
        <w:pStyle w:val="Odstavecseseznamem"/>
        <w:numPr>
          <w:ilvl w:val="0"/>
          <w:numId w:val="55"/>
        </w:numPr>
        <w:spacing w:after="0"/>
        <w:ind w:right="13"/>
        <w:rPr>
          <w:rFonts w:ascii="Arial" w:hAnsi="Arial" w:cs="Arial"/>
          <w:szCs w:val="24"/>
        </w:rPr>
      </w:pPr>
      <w:r w:rsidRPr="00357FFB">
        <w:rPr>
          <w:rFonts w:ascii="Arial" w:hAnsi="Arial" w:cs="Arial"/>
          <w:szCs w:val="24"/>
        </w:rPr>
        <w:t xml:space="preserve">Žáka, na kterého se vztahuje povinná školní docházka a který nekonal zkoušky podle § 18, zařazuje ředitel spádové školy nebo jiné školy zapsané ve školském rejstříku, kterou zvolil zákonný zástupce žáka, do příslušného ročníku po zjištění úrovně jeho dosavadního vzdělání a znalosti vyučovacího jazyka. </w:t>
      </w:r>
    </w:p>
    <w:p w:rsidR="00452B8B" w:rsidRPr="00452B8B" w:rsidRDefault="00452B8B" w:rsidP="00452B8B">
      <w:pPr>
        <w:pStyle w:val="Odstavecseseznamem"/>
        <w:spacing w:after="0"/>
        <w:ind w:left="360" w:right="13" w:firstLine="0"/>
        <w:rPr>
          <w:rFonts w:ascii="Arial" w:hAnsi="Arial" w:cs="Arial"/>
          <w:szCs w:val="24"/>
        </w:rPr>
      </w:pPr>
    </w:p>
    <w:p w:rsidR="008342C5" w:rsidRPr="008A755B" w:rsidRDefault="00493AA7" w:rsidP="00030488">
      <w:pPr>
        <w:spacing w:after="0" w:line="249" w:lineRule="auto"/>
        <w:ind w:left="-5" w:right="727"/>
        <w:rPr>
          <w:rFonts w:ascii="Arial" w:hAnsi="Arial" w:cs="Arial"/>
          <w:b/>
          <w:szCs w:val="24"/>
        </w:rPr>
      </w:pPr>
      <w:r w:rsidRPr="008A755B">
        <w:rPr>
          <w:rFonts w:ascii="Arial" w:hAnsi="Arial" w:cs="Arial"/>
          <w:b/>
          <w:color w:val="00B050"/>
          <w:szCs w:val="24"/>
        </w:rPr>
        <w:t xml:space="preserve">10. Způsob hodnocení žáků se speciálními vzdělávacími potřebami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191DFE">
      <w:pPr>
        <w:numPr>
          <w:ilvl w:val="0"/>
          <w:numId w:val="46"/>
        </w:numPr>
        <w:spacing w:after="0"/>
        <w:ind w:right="229"/>
        <w:rPr>
          <w:rFonts w:ascii="Arial" w:hAnsi="Arial" w:cs="Arial"/>
          <w:szCs w:val="24"/>
        </w:rPr>
      </w:pPr>
      <w:r w:rsidRPr="00030488">
        <w:rPr>
          <w:rFonts w:ascii="Arial" w:hAnsi="Arial" w:cs="Arial"/>
          <w:szCs w:val="24"/>
        </w:rPr>
        <w:t xml:space="preserve">Způsob hodnocení a klasifikace žáka vychází ze znalosti příznaků </w:t>
      </w:r>
      <w:r w:rsidR="00431645" w:rsidRPr="00030488">
        <w:rPr>
          <w:rFonts w:ascii="Arial" w:hAnsi="Arial" w:cs="Arial"/>
          <w:szCs w:val="24"/>
        </w:rPr>
        <w:t xml:space="preserve">postižení </w:t>
      </w:r>
      <w:r w:rsidR="008A755B">
        <w:rPr>
          <w:rFonts w:ascii="Arial" w:hAnsi="Arial" w:cs="Arial"/>
          <w:szCs w:val="24"/>
        </w:rPr>
        <w:t>a </w:t>
      </w:r>
      <w:r w:rsidRPr="00030488">
        <w:rPr>
          <w:rFonts w:ascii="Arial" w:hAnsi="Arial" w:cs="Arial"/>
          <w:szCs w:val="24"/>
        </w:rPr>
        <w:t xml:space="preserve">uplatňuje se ve všech vyučovacích předmětech, ve kterých se projevuje postižení žáka.  </w:t>
      </w:r>
    </w:p>
    <w:p w:rsidR="008342C5" w:rsidRPr="00030488" w:rsidRDefault="00493AA7" w:rsidP="00191DFE">
      <w:pPr>
        <w:numPr>
          <w:ilvl w:val="0"/>
          <w:numId w:val="46"/>
        </w:numPr>
        <w:spacing w:after="0"/>
        <w:ind w:right="229"/>
        <w:rPr>
          <w:rFonts w:ascii="Arial" w:hAnsi="Arial" w:cs="Arial"/>
          <w:szCs w:val="24"/>
        </w:rPr>
      </w:pPr>
      <w:r w:rsidRPr="00030488">
        <w:rPr>
          <w:rFonts w:ascii="Arial" w:hAnsi="Arial" w:cs="Arial"/>
          <w:szCs w:val="24"/>
        </w:rPr>
        <w:t xml:space="preserve">Při způsobu hodnocení a klasifikaci žáků pedagogičtí pracovníci zvýrazňují motivační složku hodnocení, hodnotí jevy, které žák zvládl. Při hodnocení se doporučuje užívat různých forem hodnocení, formativní hodnocení, bodové ohodnocení, hodnocení s uvedením počtu chyb apod.  </w:t>
      </w:r>
    </w:p>
    <w:p w:rsidR="008A755B" w:rsidRDefault="00493AA7" w:rsidP="00191DFE">
      <w:pPr>
        <w:numPr>
          <w:ilvl w:val="0"/>
          <w:numId w:val="46"/>
        </w:numPr>
        <w:spacing w:after="0"/>
        <w:ind w:right="229"/>
        <w:rPr>
          <w:rFonts w:ascii="Arial" w:hAnsi="Arial" w:cs="Arial"/>
          <w:szCs w:val="24"/>
        </w:rPr>
      </w:pPr>
      <w:r w:rsidRPr="00030488">
        <w:rPr>
          <w:rFonts w:ascii="Arial" w:hAnsi="Arial" w:cs="Arial"/>
          <w:szCs w:val="24"/>
        </w:rPr>
        <w:t xml:space="preserve">Při klasifikaci žáků se doporučuje upřednostnit širší slovní hodnocení. </w:t>
      </w:r>
      <w:r w:rsidR="00431645" w:rsidRPr="00030488">
        <w:rPr>
          <w:rFonts w:ascii="Arial" w:hAnsi="Arial" w:cs="Arial"/>
          <w:szCs w:val="24"/>
        </w:rPr>
        <w:t>Způsob hodnocení</w:t>
      </w:r>
      <w:r w:rsidRPr="00030488">
        <w:rPr>
          <w:rFonts w:ascii="Arial" w:hAnsi="Arial" w:cs="Arial"/>
          <w:szCs w:val="24"/>
        </w:rPr>
        <w:t xml:space="preserve"> projedná třídní učitel a výchovný poradce s ostatními vyučujícími. </w:t>
      </w:r>
    </w:p>
    <w:p w:rsidR="008342C5" w:rsidRPr="00030488" w:rsidRDefault="00493AA7" w:rsidP="00191DFE">
      <w:pPr>
        <w:numPr>
          <w:ilvl w:val="0"/>
          <w:numId w:val="46"/>
        </w:numPr>
        <w:spacing w:after="0"/>
        <w:ind w:right="229"/>
        <w:rPr>
          <w:rFonts w:ascii="Arial" w:hAnsi="Arial" w:cs="Arial"/>
          <w:szCs w:val="24"/>
        </w:rPr>
      </w:pPr>
      <w:r w:rsidRPr="00030488">
        <w:rPr>
          <w:rFonts w:ascii="Arial" w:hAnsi="Arial" w:cs="Arial"/>
          <w:szCs w:val="24"/>
        </w:rPr>
        <w:t xml:space="preserve">Třídní učitel sdělí vhodným způsobem ostatním žákům ve třídě podstatu individuálního přístupu a způsobu hodnocení a klasifikace žáka.  </w:t>
      </w:r>
    </w:p>
    <w:p w:rsidR="008342C5" w:rsidRPr="00030488" w:rsidRDefault="00493AA7" w:rsidP="00030488">
      <w:pPr>
        <w:spacing w:after="0"/>
        <w:ind w:left="-5" w:right="629"/>
        <w:rPr>
          <w:rFonts w:ascii="Arial" w:hAnsi="Arial" w:cs="Arial"/>
          <w:szCs w:val="24"/>
        </w:rPr>
      </w:pPr>
      <w:r w:rsidRPr="00030488">
        <w:rPr>
          <w:rFonts w:ascii="Arial" w:hAnsi="Arial" w:cs="Arial"/>
          <w:szCs w:val="24"/>
        </w:rPr>
        <w:t xml:space="preserve">e) Žák zařazený do zdravotní tělesné výchovy při částečném osvobození </w:t>
      </w:r>
      <w:r w:rsidR="00431645" w:rsidRPr="00030488">
        <w:rPr>
          <w:rFonts w:ascii="Arial" w:hAnsi="Arial" w:cs="Arial"/>
          <w:szCs w:val="24"/>
        </w:rPr>
        <w:t>nebo při</w:t>
      </w:r>
      <w:r w:rsidRPr="00030488">
        <w:rPr>
          <w:rFonts w:ascii="Arial" w:hAnsi="Arial" w:cs="Arial"/>
          <w:szCs w:val="24"/>
        </w:rPr>
        <w:t xml:space="preserve"> úlevách doporučených lékařem se klasifikuje v tělesné </w:t>
      </w:r>
      <w:r w:rsidR="00431645" w:rsidRPr="00030488">
        <w:rPr>
          <w:rFonts w:ascii="Arial" w:hAnsi="Arial" w:cs="Arial"/>
          <w:szCs w:val="24"/>
        </w:rPr>
        <w:t>výchově s</w:t>
      </w:r>
      <w:r w:rsidR="008A755B">
        <w:rPr>
          <w:rFonts w:ascii="Arial" w:hAnsi="Arial" w:cs="Arial"/>
          <w:szCs w:val="24"/>
        </w:rPr>
        <w:t> </w:t>
      </w:r>
      <w:r w:rsidRPr="00030488">
        <w:rPr>
          <w:rFonts w:ascii="Arial" w:hAnsi="Arial" w:cs="Arial"/>
          <w:szCs w:val="24"/>
        </w:rPr>
        <w:t xml:space="preserve">přihlédnutím k druhu a stupni postižení i k jeho celkovému zdravotnímu stavu.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Default="00493AA7" w:rsidP="00030488">
      <w:pPr>
        <w:spacing w:after="0" w:line="249" w:lineRule="auto"/>
        <w:ind w:left="-5" w:right="235"/>
        <w:rPr>
          <w:rFonts w:ascii="Arial" w:hAnsi="Arial" w:cs="Arial"/>
          <w:b/>
          <w:szCs w:val="24"/>
        </w:rPr>
      </w:pPr>
      <w:r w:rsidRPr="008A755B">
        <w:rPr>
          <w:rFonts w:ascii="Arial" w:hAnsi="Arial" w:cs="Arial"/>
          <w:b/>
          <w:szCs w:val="24"/>
        </w:rPr>
        <w:t xml:space="preserve">10.1 Systém péče o žáky s přiznanými podpůrnými opatřeními a žáky           nadané </w:t>
      </w:r>
    </w:p>
    <w:p w:rsidR="008A755B" w:rsidRPr="008A755B" w:rsidRDefault="008A755B" w:rsidP="00030488">
      <w:pPr>
        <w:spacing w:after="0" w:line="249" w:lineRule="auto"/>
        <w:ind w:left="-5" w:right="235"/>
        <w:rPr>
          <w:rFonts w:ascii="Arial" w:hAnsi="Arial" w:cs="Arial"/>
          <w:b/>
          <w:szCs w:val="24"/>
        </w:rPr>
      </w:pPr>
    </w:p>
    <w:p w:rsidR="008342C5" w:rsidRPr="008A755B" w:rsidRDefault="00493AA7" w:rsidP="00030488">
      <w:pPr>
        <w:spacing w:after="0" w:line="249" w:lineRule="auto"/>
        <w:ind w:left="730"/>
        <w:rPr>
          <w:rFonts w:ascii="Arial" w:hAnsi="Arial" w:cs="Arial"/>
          <w:b/>
          <w:szCs w:val="24"/>
        </w:rPr>
      </w:pPr>
      <w:r w:rsidRPr="008A755B">
        <w:rPr>
          <w:rFonts w:ascii="Arial" w:hAnsi="Arial" w:cs="Arial"/>
          <w:b/>
          <w:szCs w:val="24"/>
        </w:rPr>
        <w:t xml:space="preserve">podpůrná opatření prvního stupně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 xml:space="preserve">ředitel školy rozhodne o poskytování podpůrných opatření 1. stupně bez doporučení školského poradenského zařízení i bez informovaného souhlasu zákonného zástupce; tím není dotčeno právo zákonného zástupce na informace o průběhu a výsledcích vzdělávání žáka (§ 21 školského zákona)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učitel základní školy zpracuje plán pedagogické podpory, ve kterém bude upravena organizace a hodnocení vzdělávání žáka včetně úpravy metod a</w:t>
      </w:r>
      <w:r w:rsidR="008A755B">
        <w:rPr>
          <w:rFonts w:ascii="Arial" w:hAnsi="Arial" w:cs="Arial"/>
          <w:szCs w:val="24"/>
        </w:rPr>
        <w:t> </w:t>
      </w:r>
      <w:r w:rsidRPr="00030488">
        <w:rPr>
          <w:rFonts w:ascii="Arial" w:hAnsi="Arial" w:cs="Arial"/>
          <w:szCs w:val="24"/>
        </w:rPr>
        <w:t xml:space="preserve">forem práce a projedná jej s ředitelem školy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 xml:space="preserve">pokud by nepostačovala podpůrná opatření 1. stupně (po vyhodnocení plánu pedagogické podpory), doporučí ředitel školy využití poradenské pomoci školského poradenského zařízení za účelem posouzení speciálních vzdělávacích potřeb žáka (§ 16 odst. 4 a 5 školského zákona a § 2 a § 10 vyhlášky č. 27/2016 Sb.) </w:t>
      </w:r>
    </w:p>
    <w:p w:rsidR="008342C5" w:rsidRPr="00030488" w:rsidRDefault="00493AA7" w:rsidP="00030488">
      <w:pPr>
        <w:spacing w:after="0" w:line="249" w:lineRule="auto"/>
        <w:rPr>
          <w:rFonts w:ascii="Arial" w:hAnsi="Arial" w:cs="Arial"/>
          <w:szCs w:val="24"/>
        </w:rPr>
      </w:pPr>
      <w:r w:rsidRPr="00030488">
        <w:rPr>
          <w:rFonts w:ascii="Arial" w:hAnsi="Arial" w:cs="Arial"/>
          <w:szCs w:val="24"/>
        </w:rPr>
        <w:t xml:space="preserve">podpůrná opatření druhého až pátého stupně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 xml:space="preserve">podmínkou pro uplatnění podpůrného opatření 2. až 5. stupně je doporučení školského poradenského zařízení a s informovaným souhlasem zákonného zástupce žáka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lastRenderedPageBreak/>
        <w:t xml:space="preserve">k poskytnutí poradenské pomoci školského poradenského zařízení dojde na základě vlastního uvážení zákonného zástupce, doporučení ředitele školy nebo OSPOD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ředitel školy určí pedagogického pracovníka odpovědného za spolupráci se školským poradenským zařízením v souvislosti s doporučením podpůrných opatření žákovi se speciálními vzdělávacími potřebami (</w:t>
      </w:r>
      <w:r w:rsidR="008A755B">
        <w:rPr>
          <w:rFonts w:ascii="Arial" w:hAnsi="Arial" w:cs="Arial"/>
          <w:szCs w:val="24"/>
        </w:rPr>
        <w:t>§</w:t>
      </w:r>
      <w:r w:rsidRPr="00030488">
        <w:rPr>
          <w:rFonts w:ascii="Arial" w:hAnsi="Arial" w:cs="Arial"/>
          <w:szCs w:val="24"/>
        </w:rPr>
        <w:t>11 vyhlášky č.</w:t>
      </w:r>
      <w:r w:rsidR="008A755B">
        <w:rPr>
          <w:rFonts w:ascii="Arial" w:hAnsi="Arial" w:cs="Arial"/>
          <w:szCs w:val="24"/>
        </w:rPr>
        <w:t> </w:t>
      </w:r>
      <w:r w:rsidRPr="00030488">
        <w:rPr>
          <w:rFonts w:ascii="Arial" w:hAnsi="Arial" w:cs="Arial"/>
          <w:szCs w:val="24"/>
        </w:rPr>
        <w:t xml:space="preserve">27/2016 Sb.)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ředitel školy zahájí poskytování podpůrných opatření 2. až 5. stupně bezodkladně po obdržení doporučení školského poradenského zařízení a</w:t>
      </w:r>
      <w:r w:rsidR="008A755B">
        <w:rPr>
          <w:rFonts w:ascii="Arial" w:hAnsi="Arial" w:cs="Arial"/>
          <w:szCs w:val="24"/>
        </w:rPr>
        <w:t> </w:t>
      </w:r>
      <w:r w:rsidRPr="00030488">
        <w:rPr>
          <w:rFonts w:ascii="Arial" w:hAnsi="Arial" w:cs="Arial"/>
          <w:szCs w:val="24"/>
        </w:rPr>
        <w:t xml:space="preserve">získání informovaného souhlasu zákonného zástupce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 xml:space="preserve">ředitel školy průběžně vyhodnocuje poskytování podpůrných opatření, nejméně však jeden krát ročně, v případě souvisejících okolností častěji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v případě ukončení poskytování podpůrného opatření 2. až 5. stupně, je-li z</w:t>
      </w:r>
      <w:r w:rsidR="008A755B">
        <w:rPr>
          <w:rFonts w:ascii="Arial" w:hAnsi="Arial" w:cs="Arial"/>
          <w:szCs w:val="24"/>
        </w:rPr>
        <w:t> </w:t>
      </w:r>
      <w:r w:rsidRPr="00030488">
        <w:rPr>
          <w:rFonts w:ascii="Arial" w:hAnsi="Arial" w:cs="Arial"/>
          <w:szCs w:val="24"/>
        </w:rPr>
        <w:t xml:space="preserve">doporučení školského poradenského zařízení zřejmé, že podpůrná opatření 2. až 5. stupně již nejsou potřeba, se nevyžaduje informovaný souhlas zákonného zástupce, s ním se pouze projedná (§ 16 odst. 4 školského zákona a § 11, § 12 a § 16 vyhlášky č. 27/2016 Sb. </w:t>
      </w:r>
    </w:p>
    <w:p w:rsidR="008342C5" w:rsidRPr="00030488" w:rsidRDefault="00493AA7" w:rsidP="00030488">
      <w:pPr>
        <w:spacing w:after="0" w:line="249" w:lineRule="auto"/>
        <w:rPr>
          <w:rFonts w:ascii="Arial" w:hAnsi="Arial" w:cs="Arial"/>
          <w:szCs w:val="24"/>
        </w:rPr>
      </w:pPr>
      <w:r w:rsidRPr="00030488">
        <w:rPr>
          <w:rFonts w:ascii="Arial" w:hAnsi="Arial" w:cs="Arial"/>
          <w:szCs w:val="24"/>
        </w:rPr>
        <w:t xml:space="preserve">péče o žáky nadané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základní škola vytváří ve svém školním vzdělávacím programu a při jeho realizaci podmínky k co největšímu využití potenciálu každého žáka s</w:t>
      </w:r>
      <w:r w:rsidR="008A755B">
        <w:rPr>
          <w:rFonts w:ascii="Arial" w:hAnsi="Arial" w:cs="Arial"/>
          <w:szCs w:val="24"/>
        </w:rPr>
        <w:t> </w:t>
      </w:r>
      <w:r w:rsidRPr="00030488">
        <w:rPr>
          <w:rFonts w:ascii="Arial" w:hAnsi="Arial" w:cs="Arial"/>
          <w:szCs w:val="24"/>
        </w:rPr>
        <w:t xml:space="preserve">ohledem na jeho individuální možnosti </w:t>
      </w:r>
    </w:p>
    <w:p w:rsidR="008342C5" w:rsidRPr="00030488" w:rsidRDefault="00493AA7" w:rsidP="00191DFE">
      <w:pPr>
        <w:numPr>
          <w:ilvl w:val="0"/>
          <w:numId w:val="47"/>
        </w:numPr>
        <w:spacing w:after="0"/>
        <w:ind w:right="13" w:hanging="360"/>
        <w:rPr>
          <w:rFonts w:ascii="Arial" w:hAnsi="Arial" w:cs="Arial"/>
          <w:szCs w:val="24"/>
        </w:rPr>
      </w:pPr>
      <w:r w:rsidRPr="00030488">
        <w:rPr>
          <w:rFonts w:ascii="Arial" w:hAnsi="Arial" w:cs="Arial"/>
          <w:szCs w:val="24"/>
        </w:rPr>
        <w:t xml:space="preserve">je povinna zajistit realizaci všech stanovených podpůrných opatření pro podporu nadání podle individuálních vzdělávacích potřeb dětí v rozsahu prvního až čtvrtého stupně podpory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A755B" w:rsidRDefault="008A755B" w:rsidP="00030488">
      <w:pPr>
        <w:spacing w:after="0" w:line="249" w:lineRule="auto"/>
        <w:ind w:left="-5" w:right="727"/>
        <w:rPr>
          <w:rFonts w:ascii="Arial" w:hAnsi="Arial" w:cs="Arial"/>
          <w:b/>
          <w:color w:val="00B050"/>
          <w:szCs w:val="24"/>
        </w:rPr>
      </w:pPr>
    </w:p>
    <w:p w:rsidR="008A755B" w:rsidRDefault="008A755B" w:rsidP="00030488">
      <w:pPr>
        <w:spacing w:after="0" w:line="249" w:lineRule="auto"/>
        <w:ind w:left="-5" w:right="727"/>
        <w:rPr>
          <w:rFonts w:ascii="Arial" w:hAnsi="Arial" w:cs="Arial"/>
          <w:b/>
          <w:color w:val="00B050"/>
          <w:szCs w:val="24"/>
        </w:rPr>
      </w:pPr>
    </w:p>
    <w:p w:rsidR="008A755B" w:rsidRDefault="008A755B" w:rsidP="00030488">
      <w:pPr>
        <w:spacing w:after="0" w:line="249" w:lineRule="auto"/>
        <w:ind w:left="-5" w:right="727"/>
        <w:rPr>
          <w:rFonts w:ascii="Arial" w:hAnsi="Arial" w:cs="Arial"/>
          <w:b/>
          <w:color w:val="00B050"/>
          <w:szCs w:val="24"/>
        </w:rPr>
      </w:pPr>
    </w:p>
    <w:p w:rsidR="008A755B" w:rsidRDefault="008A755B" w:rsidP="00030488">
      <w:pPr>
        <w:spacing w:after="0" w:line="249" w:lineRule="auto"/>
        <w:ind w:left="-5" w:right="727"/>
        <w:rPr>
          <w:rFonts w:ascii="Arial" w:hAnsi="Arial" w:cs="Arial"/>
          <w:b/>
          <w:color w:val="00B050"/>
          <w:szCs w:val="24"/>
        </w:rPr>
      </w:pPr>
    </w:p>
    <w:p w:rsidR="008A755B" w:rsidRDefault="008A755B" w:rsidP="00030488">
      <w:pPr>
        <w:spacing w:after="0" w:line="249" w:lineRule="auto"/>
        <w:ind w:left="-5" w:right="727"/>
        <w:rPr>
          <w:rFonts w:ascii="Arial" w:hAnsi="Arial" w:cs="Arial"/>
          <w:b/>
          <w:color w:val="00B050"/>
          <w:szCs w:val="24"/>
        </w:rPr>
      </w:pPr>
    </w:p>
    <w:p w:rsidR="008A755B" w:rsidRDefault="008A755B" w:rsidP="00030488">
      <w:pPr>
        <w:spacing w:after="0" w:line="249" w:lineRule="auto"/>
        <w:ind w:left="-5" w:right="727"/>
        <w:rPr>
          <w:rFonts w:ascii="Arial" w:hAnsi="Arial" w:cs="Arial"/>
          <w:b/>
          <w:color w:val="00B050"/>
          <w:szCs w:val="24"/>
        </w:rPr>
      </w:pPr>
    </w:p>
    <w:p w:rsidR="008A755B" w:rsidRDefault="008A755B" w:rsidP="00030488">
      <w:pPr>
        <w:spacing w:after="0" w:line="249" w:lineRule="auto"/>
        <w:ind w:left="-5" w:right="727"/>
        <w:rPr>
          <w:rFonts w:ascii="Arial" w:hAnsi="Arial" w:cs="Arial"/>
          <w:b/>
          <w:color w:val="00B050"/>
          <w:szCs w:val="24"/>
        </w:rPr>
      </w:pPr>
    </w:p>
    <w:p w:rsidR="008A755B" w:rsidRDefault="008A755B" w:rsidP="00030488">
      <w:pPr>
        <w:spacing w:after="0" w:line="249" w:lineRule="auto"/>
        <w:ind w:left="-5" w:right="727"/>
        <w:rPr>
          <w:rFonts w:ascii="Arial" w:hAnsi="Arial" w:cs="Arial"/>
          <w:b/>
          <w:color w:val="00B050"/>
          <w:szCs w:val="24"/>
        </w:rPr>
      </w:pPr>
    </w:p>
    <w:p w:rsidR="008A755B" w:rsidRDefault="008A755B" w:rsidP="00030488">
      <w:pPr>
        <w:spacing w:after="0" w:line="249" w:lineRule="auto"/>
        <w:ind w:left="-5" w:right="727"/>
        <w:rPr>
          <w:rFonts w:ascii="Arial" w:hAnsi="Arial" w:cs="Arial"/>
          <w:b/>
          <w:color w:val="00B050"/>
          <w:szCs w:val="24"/>
        </w:rPr>
      </w:pPr>
    </w:p>
    <w:p w:rsidR="008A755B" w:rsidRDefault="008A755B" w:rsidP="00550880">
      <w:pPr>
        <w:spacing w:after="0" w:line="249" w:lineRule="auto"/>
        <w:ind w:left="0" w:right="727" w:firstLine="0"/>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2E07F7" w:rsidRDefault="002E07F7" w:rsidP="00030488">
      <w:pPr>
        <w:spacing w:after="0" w:line="249" w:lineRule="auto"/>
        <w:ind w:left="-5" w:right="727"/>
        <w:rPr>
          <w:rFonts w:ascii="Arial" w:hAnsi="Arial" w:cs="Arial"/>
          <w:b/>
          <w:color w:val="00B050"/>
          <w:szCs w:val="24"/>
        </w:rPr>
      </w:pPr>
    </w:p>
    <w:p w:rsidR="008342C5" w:rsidRPr="008A755B" w:rsidRDefault="00493AA7" w:rsidP="00030488">
      <w:pPr>
        <w:spacing w:after="0" w:line="249" w:lineRule="auto"/>
        <w:ind w:left="-5" w:right="727"/>
        <w:rPr>
          <w:rFonts w:ascii="Arial" w:hAnsi="Arial" w:cs="Arial"/>
          <w:b/>
          <w:szCs w:val="24"/>
        </w:rPr>
      </w:pPr>
      <w:r w:rsidRPr="008A755B">
        <w:rPr>
          <w:rFonts w:ascii="Arial" w:hAnsi="Arial" w:cs="Arial"/>
          <w:b/>
          <w:color w:val="00B050"/>
          <w:szCs w:val="24"/>
        </w:rPr>
        <w:t xml:space="preserve">IV. ZÁVĚREČNÁ USTANOVENÍ  </w:t>
      </w:r>
    </w:p>
    <w:p w:rsidR="008342C5" w:rsidRPr="00030488" w:rsidRDefault="00493AA7" w:rsidP="00030488">
      <w:pPr>
        <w:spacing w:after="0" w:line="259" w:lineRule="auto"/>
        <w:ind w:left="708" w:firstLine="0"/>
        <w:rPr>
          <w:rFonts w:ascii="Arial" w:hAnsi="Arial" w:cs="Arial"/>
          <w:szCs w:val="24"/>
        </w:rPr>
      </w:pPr>
      <w:r w:rsidRPr="00030488">
        <w:rPr>
          <w:rFonts w:ascii="Arial" w:hAnsi="Arial" w:cs="Arial"/>
          <w:szCs w:val="24"/>
        </w:rPr>
        <w:t xml:space="preserve"> </w:t>
      </w:r>
    </w:p>
    <w:p w:rsidR="008342C5" w:rsidRPr="00030488" w:rsidRDefault="00493AA7" w:rsidP="00030488">
      <w:pPr>
        <w:spacing w:after="0"/>
        <w:ind w:left="-15" w:right="13" w:firstLine="708"/>
        <w:rPr>
          <w:rFonts w:ascii="Arial" w:hAnsi="Arial" w:cs="Arial"/>
          <w:szCs w:val="24"/>
        </w:rPr>
      </w:pPr>
      <w:r w:rsidRPr="00030488">
        <w:rPr>
          <w:rFonts w:ascii="Arial" w:hAnsi="Arial" w:cs="Arial"/>
          <w:szCs w:val="24"/>
        </w:rPr>
        <w:t xml:space="preserve">Tato Pravidla jsou závazná a jsou přístupná na webových stránkách školy a ve vestibulu školy.  </w:t>
      </w:r>
    </w:p>
    <w:p w:rsidR="008342C5" w:rsidRPr="00030488" w:rsidRDefault="00493AA7" w:rsidP="00030488">
      <w:pPr>
        <w:spacing w:after="0"/>
        <w:ind w:left="-15" w:right="13" w:firstLine="708"/>
        <w:rPr>
          <w:rFonts w:ascii="Arial" w:hAnsi="Arial" w:cs="Arial"/>
          <w:szCs w:val="24"/>
        </w:rPr>
      </w:pPr>
      <w:r w:rsidRPr="00030488">
        <w:rPr>
          <w:rFonts w:ascii="Arial" w:hAnsi="Arial" w:cs="Arial"/>
          <w:szCs w:val="24"/>
        </w:rPr>
        <w:t xml:space="preserve">Byla projednána pedagogickou radou dne </w:t>
      </w:r>
      <w:r w:rsidR="006826F7">
        <w:rPr>
          <w:rFonts w:ascii="Arial" w:hAnsi="Arial" w:cs="Arial"/>
          <w:szCs w:val="24"/>
        </w:rPr>
        <w:t>3</w:t>
      </w:r>
      <w:r w:rsidR="004E0C90">
        <w:rPr>
          <w:rFonts w:ascii="Arial" w:hAnsi="Arial" w:cs="Arial"/>
          <w:szCs w:val="24"/>
        </w:rPr>
        <w:t>1</w:t>
      </w:r>
      <w:r w:rsidRPr="00030488">
        <w:rPr>
          <w:rFonts w:ascii="Arial" w:hAnsi="Arial" w:cs="Arial"/>
          <w:szCs w:val="24"/>
        </w:rPr>
        <w:t>. 8. 20</w:t>
      </w:r>
      <w:r w:rsidR="004E0C90">
        <w:rPr>
          <w:rFonts w:ascii="Arial" w:hAnsi="Arial" w:cs="Arial"/>
          <w:szCs w:val="24"/>
        </w:rPr>
        <w:t xml:space="preserve">20 </w:t>
      </w:r>
      <w:r w:rsidRPr="00030488">
        <w:rPr>
          <w:rFonts w:ascii="Arial" w:hAnsi="Arial" w:cs="Arial"/>
          <w:szCs w:val="24"/>
        </w:rPr>
        <w:t xml:space="preserve">a schválena školskou radou dne. Jako součást školního řádu vstupují v platnost dne  </w:t>
      </w:r>
    </w:p>
    <w:p w:rsidR="008342C5" w:rsidRPr="00030488" w:rsidRDefault="00493AA7" w:rsidP="00030488">
      <w:pPr>
        <w:spacing w:after="0"/>
        <w:ind w:left="-5" w:right="13"/>
        <w:rPr>
          <w:rFonts w:ascii="Arial" w:hAnsi="Arial" w:cs="Arial"/>
          <w:szCs w:val="24"/>
        </w:rPr>
      </w:pPr>
      <w:r w:rsidRPr="00030488">
        <w:rPr>
          <w:rFonts w:ascii="Arial" w:hAnsi="Arial" w:cs="Arial"/>
          <w:szCs w:val="24"/>
        </w:rPr>
        <w:t xml:space="preserve">1. září </w:t>
      </w:r>
      <w:r w:rsidR="004E0C90">
        <w:rPr>
          <w:rFonts w:ascii="Arial" w:hAnsi="Arial" w:cs="Arial"/>
          <w:szCs w:val="24"/>
        </w:rPr>
        <w:t>2020</w:t>
      </w:r>
      <w:r w:rsidRPr="00030488">
        <w:rPr>
          <w:rFonts w:ascii="Arial" w:hAnsi="Arial" w:cs="Arial"/>
          <w:szCs w:val="24"/>
        </w:rPr>
        <w:t xml:space="preserve"> </w:t>
      </w:r>
    </w:p>
    <w:p w:rsidR="008342C5" w:rsidRPr="00030488" w:rsidRDefault="00493AA7" w:rsidP="00030488">
      <w:pPr>
        <w:spacing w:after="0" w:line="259" w:lineRule="auto"/>
        <w:ind w:left="0" w:firstLine="0"/>
        <w:rPr>
          <w:rFonts w:ascii="Arial" w:hAnsi="Arial" w:cs="Arial"/>
          <w:szCs w:val="24"/>
        </w:rPr>
      </w:pPr>
      <w:r w:rsidRPr="00030488">
        <w:rPr>
          <w:rFonts w:ascii="Arial" w:hAnsi="Arial" w:cs="Arial"/>
          <w:szCs w:val="24"/>
        </w:rPr>
        <w:t xml:space="preserve"> </w:t>
      </w:r>
    </w:p>
    <w:p w:rsidR="008342C5" w:rsidRDefault="00493AA7" w:rsidP="00030488">
      <w:pPr>
        <w:tabs>
          <w:tab w:val="center" w:pos="3540"/>
          <w:tab w:val="center" w:pos="4248"/>
          <w:tab w:val="center" w:pos="6658"/>
        </w:tabs>
        <w:spacing w:after="0"/>
        <w:ind w:left="-15" w:firstLine="0"/>
        <w:rPr>
          <w:rFonts w:ascii="Arial" w:hAnsi="Arial" w:cs="Arial"/>
          <w:szCs w:val="24"/>
        </w:rPr>
      </w:pPr>
      <w:r w:rsidRPr="00030488">
        <w:rPr>
          <w:rFonts w:ascii="Arial" w:hAnsi="Arial" w:cs="Arial"/>
          <w:szCs w:val="24"/>
        </w:rPr>
        <w:t>Ve Smržicích dne</w:t>
      </w:r>
      <w:r w:rsidR="004E0C90">
        <w:rPr>
          <w:rFonts w:ascii="Arial" w:hAnsi="Arial" w:cs="Arial"/>
          <w:szCs w:val="24"/>
        </w:rPr>
        <w:t xml:space="preserve"> 1. 9. 2020</w:t>
      </w:r>
      <w:bookmarkStart w:id="0" w:name="_GoBack"/>
      <w:bookmarkEnd w:id="0"/>
      <w:r w:rsidRPr="00030488">
        <w:rPr>
          <w:rFonts w:ascii="Arial" w:hAnsi="Arial" w:cs="Arial"/>
          <w:color w:val="FF0000"/>
          <w:szCs w:val="24"/>
        </w:rPr>
        <w:tab/>
        <w:t xml:space="preserve"> </w:t>
      </w:r>
      <w:r w:rsidRPr="00030488">
        <w:rPr>
          <w:rFonts w:ascii="Arial" w:hAnsi="Arial" w:cs="Arial"/>
          <w:color w:val="FF0000"/>
          <w:szCs w:val="24"/>
        </w:rPr>
        <w:tab/>
        <w:t xml:space="preserve"> </w:t>
      </w:r>
      <w:r w:rsidRPr="00030488">
        <w:rPr>
          <w:rFonts w:ascii="Arial" w:hAnsi="Arial" w:cs="Arial"/>
          <w:color w:val="FF0000"/>
          <w:szCs w:val="24"/>
        </w:rPr>
        <w:tab/>
      </w:r>
      <w:r w:rsidRPr="00030488">
        <w:rPr>
          <w:rFonts w:ascii="Arial" w:hAnsi="Arial" w:cs="Arial"/>
          <w:szCs w:val="24"/>
        </w:rPr>
        <w:t>Mgr.</w:t>
      </w:r>
      <w:r w:rsidR="002E07F7">
        <w:rPr>
          <w:rFonts w:ascii="Arial" w:hAnsi="Arial" w:cs="Arial"/>
          <w:szCs w:val="24"/>
        </w:rPr>
        <w:t xml:space="preserve"> Jana Gulaková</w:t>
      </w:r>
      <w:r w:rsidRPr="00030488">
        <w:rPr>
          <w:rFonts w:ascii="Arial" w:hAnsi="Arial" w:cs="Arial"/>
          <w:szCs w:val="24"/>
        </w:rPr>
        <w:t xml:space="preserve">, ředitelka školy </w:t>
      </w:r>
    </w:p>
    <w:p w:rsidR="00A102CE" w:rsidRDefault="00A102CE" w:rsidP="00030488">
      <w:pPr>
        <w:tabs>
          <w:tab w:val="center" w:pos="3540"/>
          <w:tab w:val="center" w:pos="4248"/>
          <w:tab w:val="center" w:pos="6658"/>
        </w:tabs>
        <w:spacing w:after="0"/>
        <w:ind w:left="-15" w:firstLine="0"/>
        <w:rPr>
          <w:rFonts w:ascii="Arial" w:hAnsi="Arial" w:cs="Arial"/>
          <w:szCs w:val="24"/>
        </w:rPr>
      </w:pPr>
    </w:p>
    <w:p w:rsidR="00A102CE" w:rsidRDefault="00A102CE" w:rsidP="00030488">
      <w:pPr>
        <w:tabs>
          <w:tab w:val="center" w:pos="3540"/>
          <w:tab w:val="center" w:pos="4248"/>
          <w:tab w:val="center" w:pos="6658"/>
        </w:tabs>
        <w:spacing w:after="0"/>
        <w:ind w:left="-15" w:firstLine="0"/>
        <w:rPr>
          <w:rFonts w:ascii="Arial" w:hAnsi="Arial" w:cs="Arial"/>
          <w:szCs w:val="24"/>
        </w:rPr>
      </w:pPr>
    </w:p>
    <w:p w:rsidR="00A102CE" w:rsidRPr="00030488" w:rsidRDefault="00A102CE" w:rsidP="00030488">
      <w:pPr>
        <w:tabs>
          <w:tab w:val="center" w:pos="3540"/>
          <w:tab w:val="center" w:pos="4248"/>
          <w:tab w:val="center" w:pos="6658"/>
        </w:tabs>
        <w:spacing w:after="0"/>
        <w:ind w:left="-15" w:firstLine="0"/>
        <w:rPr>
          <w:rFonts w:ascii="Arial" w:hAnsi="Arial" w:cs="Arial"/>
          <w:szCs w:val="24"/>
        </w:rPr>
      </w:pPr>
    </w:p>
    <w:sectPr w:rsidR="00A102CE" w:rsidRPr="00030488" w:rsidSect="001C63D9">
      <w:headerReference w:type="even" r:id="rId8"/>
      <w:headerReference w:type="default" r:id="rId9"/>
      <w:footerReference w:type="even" r:id="rId10"/>
      <w:footerReference w:type="default" r:id="rId11"/>
      <w:headerReference w:type="first" r:id="rId12"/>
      <w:footerReference w:type="first" r:id="rId13"/>
      <w:pgSz w:w="11906" w:h="16838"/>
      <w:pgMar w:top="1882" w:right="1416" w:bottom="1424" w:left="141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F0D" w:rsidRDefault="00AE7F0D">
      <w:pPr>
        <w:spacing w:after="0" w:line="240" w:lineRule="auto"/>
      </w:pPr>
      <w:r>
        <w:separator/>
      </w:r>
    </w:p>
  </w:endnote>
  <w:endnote w:type="continuationSeparator" w:id="0">
    <w:p w:rsidR="00AE7F0D" w:rsidRDefault="00AE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A" w:rsidRDefault="004B354A">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10369296</wp:posOffset>
              </wp:positionV>
              <wp:extent cx="6950964" cy="18289"/>
              <wp:effectExtent l="0" t="0" r="0" b="0"/>
              <wp:wrapSquare wrapText="bothSides"/>
              <wp:docPr id="22330" name="Group 22330"/>
              <wp:cNvGraphicFramePr/>
              <a:graphic xmlns:a="http://schemas.openxmlformats.org/drawingml/2006/main">
                <a:graphicData uri="http://schemas.microsoft.com/office/word/2010/wordprocessingGroup">
                  <wpg:wgp>
                    <wpg:cNvGrpSpPr/>
                    <wpg:grpSpPr>
                      <a:xfrm>
                        <a:off x="0" y="0"/>
                        <a:ext cx="6950964" cy="18289"/>
                        <a:chOff x="0" y="0"/>
                        <a:chExt cx="6950964" cy="18289"/>
                      </a:xfrm>
                    </wpg:grpSpPr>
                    <wps:wsp>
                      <wps:cNvPr id="23459" name="Shape 23459"/>
                      <wps:cNvSpPr/>
                      <wps:spPr>
                        <a:xfrm>
                          <a:off x="0" y="0"/>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60" name="Shape 23460"/>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61" name="Shape 23461"/>
                      <wps:cNvSpPr/>
                      <wps:spPr>
                        <a:xfrm>
                          <a:off x="6096" y="0"/>
                          <a:ext cx="9144" cy="12193"/>
                        </a:xfrm>
                        <a:custGeom>
                          <a:avLst/>
                          <a:gdLst/>
                          <a:ahLst/>
                          <a:cxnLst/>
                          <a:rect l="0" t="0" r="0" b="0"/>
                          <a:pathLst>
                            <a:path w="9144" h="12193">
                              <a:moveTo>
                                <a:pt x="0" y="0"/>
                              </a:moveTo>
                              <a:lnTo>
                                <a:pt x="9144" y="0"/>
                              </a:lnTo>
                              <a:lnTo>
                                <a:pt x="9144" y="12193"/>
                              </a:lnTo>
                              <a:lnTo>
                                <a:pt x="0" y="121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62" name="Shape 23462"/>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63" name="Shape 23463"/>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pic:pic xmlns:pic="http://schemas.openxmlformats.org/drawingml/2006/picture">
                      <pic:nvPicPr>
                        <pic:cNvPr id="22336" name="Picture 22336"/>
                        <pic:cNvPicPr/>
                      </pic:nvPicPr>
                      <pic:blipFill>
                        <a:blip r:embed="rId1"/>
                        <a:stretch>
                          <a:fillRect/>
                        </a:stretch>
                      </pic:blipFill>
                      <pic:spPr>
                        <a:xfrm>
                          <a:off x="11176" y="-4063"/>
                          <a:ext cx="6922009" cy="27432"/>
                        </a:xfrm>
                        <a:prstGeom prst="rect">
                          <a:avLst/>
                        </a:prstGeom>
                      </pic:spPr>
                    </pic:pic>
                    <wps:wsp>
                      <wps:cNvPr id="23464" name="Shape 23464"/>
                      <wps:cNvSpPr/>
                      <wps:spPr>
                        <a:xfrm>
                          <a:off x="6944868" y="0"/>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65" name="Shape 23465"/>
                      <wps:cNvSpPr/>
                      <wps:spPr>
                        <a:xfrm>
                          <a:off x="693267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66" name="Shape 23466"/>
                      <wps:cNvSpPr/>
                      <wps:spPr>
                        <a:xfrm>
                          <a:off x="6938772" y="0"/>
                          <a:ext cx="9144" cy="12193"/>
                        </a:xfrm>
                        <a:custGeom>
                          <a:avLst/>
                          <a:gdLst/>
                          <a:ahLst/>
                          <a:cxnLst/>
                          <a:rect l="0" t="0" r="0" b="0"/>
                          <a:pathLst>
                            <a:path w="9144" h="12193">
                              <a:moveTo>
                                <a:pt x="0" y="0"/>
                              </a:moveTo>
                              <a:lnTo>
                                <a:pt x="9144" y="0"/>
                              </a:lnTo>
                              <a:lnTo>
                                <a:pt x="9144" y="12193"/>
                              </a:lnTo>
                              <a:lnTo>
                                <a:pt x="0" y="121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67" name="Shape 23467"/>
                      <wps:cNvSpPr/>
                      <wps:spPr>
                        <a:xfrm>
                          <a:off x="693267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68" name="Shape 23468"/>
                      <wps:cNvSpPr/>
                      <wps:spPr>
                        <a:xfrm>
                          <a:off x="69326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330" style="width:547.32pt;height:1.44006pt;position:absolute;mso-position-horizontal-relative:page;mso-position-horizontal:absolute;margin-left:24pt;mso-position-vertical-relative:page;margin-top:816.48pt;" coordsize="69509,182">
              <v:shape id="Shape 23469" style="position:absolute;width:91;height:182;left:0;top:0;" coordsize="9144,18289" path="m0,0l9144,0l9144,18289l0,18289l0,0">
                <v:stroke weight="0pt" endcap="flat" joinstyle="miter" miterlimit="10" on="false" color="#000000" opacity="0"/>
                <v:fill on="true" color="#ff00ff"/>
              </v:shape>
              <v:shape id="Shape 23470" style="position:absolute;width:182;height:91;left:0;top:121;" coordsize="18288,9144" path="m0,0l18288,0l18288,9144l0,9144l0,0">
                <v:stroke weight="0pt" endcap="flat" joinstyle="miter" miterlimit="10" on="false" color="#000000" opacity="0"/>
                <v:fill on="true" color="#ff00ff"/>
              </v:shape>
              <v:shape id="Shape 23471" style="position:absolute;width:91;height:121;left:60;top:0;" coordsize="9144,12193" path="m0,0l9144,0l9144,12193l0,12193l0,0">
                <v:stroke weight="0pt" endcap="flat" joinstyle="miter" miterlimit="10" on="false" color="#000000" opacity="0"/>
                <v:fill on="true" color="#ffffff"/>
              </v:shape>
              <v:shape id="Shape 23472" style="position:absolute;width:121;height:91;left:60;top:60;" coordsize="12192,9144" path="m0,0l12192,0l12192,9144l0,9144l0,0">
                <v:stroke weight="0pt" endcap="flat" joinstyle="miter" miterlimit="10" on="false" color="#000000" opacity="0"/>
                <v:fill on="true" color="#ffffff"/>
              </v:shape>
              <v:shape id="Shape 23473" style="position:absolute;width:91;height:91;left:121;top:0;" coordsize="9144,9144" path="m0,0l9144,0l9144,9144l0,9144l0,0">
                <v:stroke weight="0pt" endcap="flat" joinstyle="miter" miterlimit="10" on="false" color="#000000" opacity="0"/>
                <v:fill on="true" color="#ff00ff"/>
              </v:shape>
              <v:shape id="Picture 22336" style="position:absolute;width:69220;height:274;left:111;top:-40;" filled="f">
                <v:imagedata r:id="rId8"/>
              </v:shape>
              <v:shape id="Shape 23474" style="position:absolute;width:91;height:182;left:69448;top:0;" coordsize="9144,18289" path="m0,0l9144,0l9144,18289l0,18289l0,0">
                <v:stroke weight="0pt" endcap="flat" joinstyle="miter" miterlimit="10" on="false" color="#000000" opacity="0"/>
                <v:fill on="true" color="#ff00ff"/>
              </v:shape>
              <v:shape id="Shape 23475" style="position:absolute;width:182;height:91;left:69326;top:121;" coordsize="18288,9144" path="m0,0l18288,0l18288,9144l0,9144l0,0">
                <v:stroke weight="0pt" endcap="flat" joinstyle="miter" miterlimit="10" on="false" color="#000000" opacity="0"/>
                <v:fill on="true" color="#ff00ff"/>
              </v:shape>
              <v:shape id="Shape 23476" style="position:absolute;width:91;height:121;left:69387;top:0;" coordsize="9144,12193" path="m0,0l9144,0l9144,12193l0,12193l0,0">
                <v:stroke weight="0pt" endcap="flat" joinstyle="miter" miterlimit="10" on="false" color="#000000" opacity="0"/>
                <v:fill on="true" color="#ffffff"/>
              </v:shape>
              <v:shape id="Shape 23477" style="position:absolute;width:121;height:91;left:69326;top:60;" coordsize="12192,9144" path="m0,0l12192,0l12192,9144l0,9144l0,0">
                <v:stroke weight="0pt" endcap="flat" joinstyle="miter" miterlimit="10" on="false" color="#000000" opacity="0"/>
                <v:fill on="true" color="#ffffff"/>
              </v:shape>
              <v:shape id="Shape 23478" style="position:absolute;width:91;height:91;left:69326;top:0;" coordsize="9144,9144" path="m0,0l9144,0l9144,9144l0,9144l0,0">
                <v:stroke weight="0pt" endcap="flat" joinstyle="miter" miterlimit="10" on="false" color="#000000" opacity="0"/>
                <v:fill on="true" color="#ff00ff"/>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4B354A" w:rsidRDefault="004B354A">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A" w:rsidRDefault="004B354A">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10369296</wp:posOffset>
              </wp:positionV>
              <wp:extent cx="6950964" cy="18289"/>
              <wp:effectExtent l="0" t="0" r="0" b="0"/>
              <wp:wrapSquare wrapText="bothSides"/>
              <wp:docPr id="22274" name="Group 22274"/>
              <wp:cNvGraphicFramePr/>
              <a:graphic xmlns:a="http://schemas.openxmlformats.org/drawingml/2006/main">
                <a:graphicData uri="http://schemas.microsoft.com/office/word/2010/wordprocessingGroup">
                  <wpg:wgp>
                    <wpg:cNvGrpSpPr/>
                    <wpg:grpSpPr>
                      <a:xfrm>
                        <a:off x="0" y="0"/>
                        <a:ext cx="6950964" cy="18289"/>
                        <a:chOff x="0" y="0"/>
                        <a:chExt cx="6950964" cy="18289"/>
                      </a:xfrm>
                    </wpg:grpSpPr>
                    <wps:wsp>
                      <wps:cNvPr id="23439" name="Shape 23439"/>
                      <wps:cNvSpPr/>
                      <wps:spPr>
                        <a:xfrm>
                          <a:off x="0" y="0"/>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40" name="Shape 23440"/>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41" name="Shape 23441"/>
                      <wps:cNvSpPr/>
                      <wps:spPr>
                        <a:xfrm>
                          <a:off x="6096" y="0"/>
                          <a:ext cx="9144" cy="12193"/>
                        </a:xfrm>
                        <a:custGeom>
                          <a:avLst/>
                          <a:gdLst/>
                          <a:ahLst/>
                          <a:cxnLst/>
                          <a:rect l="0" t="0" r="0" b="0"/>
                          <a:pathLst>
                            <a:path w="9144" h="12193">
                              <a:moveTo>
                                <a:pt x="0" y="0"/>
                              </a:moveTo>
                              <a:lnTo>
                                <a:pt x="9144" y="0"/>
                              </a:lnTo>
                              <a:lnTo>
                                <a:pt x="9144" y="12193"/>
                              </a:lnTo>
                              <a:lnTo>
                                <a:pt x="0" y="121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42" name="Shape 23442"/>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43" name="Shape 23443"/>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pic:pic xmlns:pic="http://schemas.openxmlformats.org/drawingml/2006/picture">
                      <pic:nvPicPr>
                        <pic:cNvPr id="22280" name="Picture 22280"/>
                        <pic:cNvPicPr/>
                      </pic:nvPicPr>
                      <pic:blipFill>
                        <a:blip r:embed="rId1"/>
                        <a:stretch>
                          <a:fillRect/>
                        </a:stretch>
                      </pic:blipFill>
                      <pic:spPr>
                        <a:xfrm>
                          <a:off x="11176" y="-4063"/>
                          <a:ext cx="6922009" cy="27432"/>
                        </a:xfrm>
                        <a:prstGeom prst="rect">
                          <a:avLst/>
                        </a:prstGeom>
                      </pic:spPr>
                    </pic:pic>
                    <wps:wsp>
                      <wps:cNvPr id="23444" name="Shape 23444"/>
                      <wps:cNvSpPr/>
                      <wps:spPr>
                        <a:xfrm>
                          <a:off x="6944868" y="0"/>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45" name="Shape 23445"/>
                      <wps:cNvSpPr/>
                      <wps:spPr>
                        <a:xfrm>
                          <a:off x="693267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46" name="Shape 23446"/>
                      <wps:cNvSpPr/>
                      <wps:spPr>
                        <a:xfrm>
                          <a:off x="6938772" y="0"/>
                          <a:ext cx="9144" cy="12193"/>
                        </a:xfrm>
                        <a:custGeom>
                          <a:avLst/>
                          <a:gdLst/>
                          <a:ahLst/>
                          <a:cxnLst/>
                          <a:rect l="0" t="0" r="0" b="0"/>
                          <a:pathLst>
                            <a:path w="9144" h="12193">
                              <a:moveTo>
                                <a:pt x="0" y="0"/>
                              </a:moveTo>
                              <a:lnTo>
                                <a:pt x="9144" y="0"/>
                              </a:lnTo>
                              <a:lnTo>
                                <a:pt x="9144" y="12193"/>
                              </a:lnTo>
                              <a:lnTo>
                                <a:pt x="0" y="121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47" name="Shape 23447"/>
                      <wps:cNvSpPr/>
                      <wps:spPr>
                        <a:xfrm>
                          <a:off x="693267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48" name="Shape 23448"/>
                      <wps:cNvSpPr/>
                      <wps:spPr>
                        <a:xfrm>
                          <a:off x="69326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274" style="width:547.32pt;height:1.44006pt;position:absolute;mso-position-horizontal-relative:page;mso-position-horizontal:absolute;margin-left:24pt;mso-position-vertical-relative:page;margin-top:816.48pt;" coordsize="69509,182">
              <v:shape id="Shape 23449" style="position:absolute;width:91;height:182;left:0;top:0;" coordsize="9144,18289" path="m0,0l9144,0l9144,18289l0,18289l0,0">
                <v:stroke weight="0pt" endcap="flat" joinstyle="miter" miterlimit="10" on="false" color="#000000" opacity="0"/>
                <v:fill on="true" color="#ff00ff"/>
              </v:shape>
              <v:shape id="Shape 23450" style="position:absolute;width:182;height:91;left:0;top:121;" coordsize="18288,9144" path="m0,0l18288,0l18288,9144l0,9144l0,0">
                <v:stroke weight="0pt" endcap="flat" joinstyle="miter" miterlimit="10" on="false" color="#000000" opacity="0"/>
                <v:fill on="true" color="#ff00ff"/>
              </v:shape>
              <v:shape id="Shape 23451" style="position:absolute;width:91;height:121;left:60;top:0;" coordsize="9144,12193" path="m0,0l9144,0l9144,12193l0,12193l0,0">
                <v:stroke weight="0pt" endcap="flat" joinstyle="miter" miterlimit="10" on="false" color="#000000" opacity="0"/>
                <v:fill on="true" color="#ffffff"/>
              </v:shape>
              <v:shape id="Shape 23452" style="position:absolute;width:121;height:91;left:60;top:60;" coordsize="12192,9144" path="m0,0l12192,0l12192,9144l0,9144l0,0">
                <v:stroke weight="0pt" endcap="flat" joinstyle="miter" miterlimit="10" on="false" color="#000000" opacity="0"/>
                <v:fill on="true" color="#ffffff"/>
              </v:shape>
              <v:shape id="Shape 23453" style="position:absolute;width:91;height:91;left:121;top:0;" coordsize="9144,9144" path="m0,0l9144,0l9144,9144l0,9144l0,0">
                <v:stroke weight="0pt" endcap="flat" joinstyle="miter" miterlimit="10" on="false" color="#000000" opacity="0"/>
                <v:fill on="true" color="#ff00ff"/>
              </v:shape>
              <v:shape id="Picture 22280" style="position:absolute;width:69220;height:274;left:111;top:-40;" filled="f">
                <v:imagedata r:id="rId8"/>
              </v:shape>
              <v:shape id="Shape 23454" style="position:absolute;width:91;height:182;left:69448;top:0;" coordsize="9144,18289" path="m0,0l9144,0l9144,18289l0,18289l0,0">
                <v:stroke weight="0pt" endcap="flat" joinstyle="miter" miterlimit="10" on="false" color="#000000" opacity="0"/>
                <v:fill on="true" color="#ff00ff"/>
              </v:shape>
              <v:shape id="Shape 23455" style="position:absolute;width:182;height:91;left:69326;top:121;" coordsize="18288,9144" path="m0,0l18288,0l18288,9144l0,9144l0,0">
                <v:stroke weight="0pt" endcap="flat" joinstyle="miter" miterlimit="10" on="false" color="#000000" opacity="0"/>
                <v:fill on="true" color="#ff00ff"/>
              </v:shape>
              <v:shape id="Shape 23456" style="position:absolute;width:91;height:121;left:69387;top:0;" coordsize="9144,12193" path="m0,0l9144,0l9144,12193l0,12193l0,0">
                <v:stroke weight="0pt" endcap="flat" joinstyle="miter" miterlimit="10" on="false" color="#000000" opacity="0"/>
                <v:fill on="true" color="#ffffff"/>
              </v:shape>
              <v:shape id="Shape 23457" style="position:absolute;width:121;height:91;left:69326;top:60;" coordsize="12192,9144" path="m0,0l12192,0l12192,9144l0,9144l0,0">
                <v:stroke weight="0pt" endcap="flat" joinstyle="miter" miterlimit="10" on="false" color="#000000" opacity="0"/>
                <v:fill on="true" color="#ffffff"/>
              </v:shape>
              <v:shape id="Shape 23458" style="position:absolute;width:91;height:91;left:69326;top:0;" coordsize="9144,9144" path="m0,0l9144,0l9144,9144l0,9144l0,0">
                <v:stroke weight="0pt" endcap="flat" joinstyle="miter" miterlimit="10" on="false" color="#000000" opacity="0"/>
                <v:fill on="true" color="#ff00ff"/>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4B354A" w:rsidRDefault="004B354A">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A" w:rsidRDefault="004B354A">
    <w:pPr>
      <w:spacing w:after="0" w:line="259" w:lineRule="auto"/>
      <w:ind w:left="-1416" w:right="10491"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10369296</wp:posOffset>
              </wp:positionV>
              <wp:extent cx="6950964" cy="18289"/>
              <wp:effectExtent l="0" t="0" r="0" b="0"/>
              <wp:wrapSquare wrapText="bothSides"/>
              <wp:docPr id="22221" name="Group 22221"/>
              <wp:cNvGraphicFramePr/>
              <a:graphic xmlns:a="http://schemas.openxmlformats.org/drawingml/2006/main">
                <a:graphicData uri="http://schemas.microsoft.com/office/word/2010/wordprocessingGroup">
                  <wpg:wgp>
                    <wpg:cNvGrpSpPr/>
                    <wpg:grpSpPr>
                      <a:xfrm>
                        <a:off x="0" y="0"/>
                        <a:ext cx="6950964" cy="18289"/>
                        <a:chOff x="0" y="0"/>
                        <a:chExt cx="6950964" cy="18289"/>
                      </a:xfrm>
                    </wpg:grpSpPr>
                    <wps:wsp>
                      <wps:cNvPr id="23419" name="Shape 23419"/>
                      <wps:cNvSpPr/>
                      <wps:spPr>
                        <a:xfrm>
                          <a:off x="0" y="0"/>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20" name="Shape 23420"/>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21" name="Shape 23421"/>
                      <wps:cNvSpPr/>
                      <wps:spPr>
                        <a:xfrm>
                          <a:off x="6096" y="0"/>
                          <a:ext cx="9144" cy="12193"/>
                        </a:xfrm>
                        <a:custGeom>
                          <a:avLst/>
                          <a:gdLst/>
                          <a:ahLst/>
                          <a:cxnLst/>
                          <a:rect l="0" t="0" r="0" b="0"/>
                          <a:pathLst>
                            <a:path w="9144" h="12193">
                              <a:moveTo>
                                <a:pt x="0" y="0"/>
                              </a:moveTo>
                              <a:lnTo>
                                <a:pt x="9144" y="0"/>
                              </a:lnTo>
                              <a:lnTo>
                                <a:pt x="9144" y="12193"/>
                              </a:lnTo>
                              <a:lnTo>
                                <a:pt x="0" y="121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22" name="Shape 23422"/>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23" name="Shape 23423"/>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pic:pic xmlns:pic="http://schemas.openxmlformats.org/drawingml/2006/picture">
                      <pic:nvPicPr>
                        <pic:cNvPr id="22227" name="Picture 22227"/>
                        <pic:cNvPicPr/>
                      </pic:nvPicPr>
                      <pic:blipFill>
                        <a:blip r:embed="rId1"/>
                        <a:stretch>
                          <a:fillRect/>
                        </a:stretch>
                      </pic:blipFill>
                      <pic:spPr>
                        <a:xfrm>
                          <a:off x="11176" y="-4063"/>
                          <a:ext cx="6922009" cy="27432"/>
                        </a:xfrm>
                        <a:prstGeom prst="rect">
                          <a:avLst/>
                        </a:prstGeom>
                      </pic:spPr>
                    </pic:pic>
                    <wps:wsp>
                      <wps:cNvPr id="23424" name="Shape 23424"/>
                      <wps:cNvSpPr/>
                      <wps:spPr>
                        <a:xfrm>
                          <a:off x="6944868" y="0"/>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25" name="Shape 23425"/>
                      <wps:cNvSpPr/>
                      <wps:spPr>
                        <a:xfrm>
                          <a:off x="693267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26" name="Shape 23426"/>
                      <wps:cNvSpPr/>
                      <wps:spPr>
                        <a:xfrm>
                          <a:off x="6938772" y="0"/>
                          <a:ext cx="9144" cy="12193"/>
                        </a:xfrm>
                        <a:custGeom>
                          <a:avLst/>
                          <a:gdLst/>
                          <a:ahLst/>
                          <a:cxnLst/>
                          <a:rect l="0" t="0" r="0" b="0"/>
                          <a:pathLst>
                            <a:path w="9144" h="12193">
                              <a:moveTo>
                                <a:pt x="0" y="0"/>
                              </a:moveTo>
                              <a:lnTo>
                                <a:pt x="9144" y="0"/>
                              </a:lnTo>
                              <a:lnTo>
                                <a:pt x="9144" y="12193"/>
                              </a:lnTo>
                              <a:lnTo>
                                <a:pt x="0" y="121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27" name="Shape 23427"/>
                      <wps:cNvSpPr/>
                      <wps:spPr>
                        <a:xfrm>
                          <a:off x="693267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28" name="Shape 23428"/>
                      <wps:cNvSpPr/>
                      <wps:spPr>
                        <a:xfrm>
                          <a:off x="69326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221" style="width:547.32pt;height:1.44006pt;position:absolute;mso-position-horizontal-relative:page;mso-position-horizontal:absolute;margin-left:24pt;mso-position-vertical-relative:page;margin-top:816.48pt;" coordsize="69509,182">
              <v:shape id="Shape 23429" style="position:absolute;width:91;height:182;left:0;top:0;" coordsize="9144,18289" path="m0,0l9144,0l9144,18289l0,18289l0,0">
                <v:stroke weight="0pt" endcap="flat" joinstyle="miter" miterlimit="10" on="false" color="#000000" opacity="0"/>
                <v:fill on="true" color="#ff00ff"/>
              </v:shape>
              <v:shape id="Shape 23430" style="position:absolute;width:182;height:91;left:0;top:121;" coordsize="18288,9144" path="m0,0l18288,0l18288,9144l0,9144l0,0">
                <v:stroke weight="0pt" endcap="flat" joinstyle="miter" miterlimit="10" on="false" color="#000000" opacity="0"/>
                <v:fill on="true" color="#ff00ff"/>
              </v:shape>
              <v:shape id="Shape 23431" style="position:absolute;width:91;height:121;left:60;top:0;" coordsize="9144,12193" path="m0,0l9144,0l9144,12193l0,12193l0,0">
                <v:stroke weight="0pt" endcap="flat" joinstyle="miter" miterlimit="10" on="false" color="#000000" opacity="0"/>
                <v:fill on="true" color="#ffffff"/>
              </v:shape>
              <v:shape id="Shape 23432" style="position:absolute;width:121;height:91;left:60;top:60;" coordsize="12192,9144" path="m0,0l12192,0l12192,9144l0,9144l0,0">
                <v:stroke weight="0pt" endcap="flat" joinstyle="miter" miterlimit="10" on="false" color="#000000" opacity="0"/>
                <v:fill on="true" color="#ffffff"/>
              </v:shape>
              <v:shape id="Shape 23433" style="position:absolute;width:91;height:91;left:121;top:0;" coordsize="9144,9144" path="m0,0l9144,0l9144,9144l0,9144l0,0">
                <v:stroke weight="0pt" endcap="flat" joinstyle="miter" miterlimit="10" on="false" color="#000000" opacity="0"/>
                <v:fill on="true" color="#ff00ff"/>
              </v:shape>
              <v:shape id="Picture 22227" style="position:absolute;width:69220;height:274;left:111;top:-40;" filled="f">
                <v:imagedata r:id="rId8"/>
              </v:shape>
              <v:shape id="Shape 23434" style="position:absolute;width:91;height:182;left:69448;top:0;" coordsize="9144,18289" path="m0,0l9144,0l9144,18289l0,18289l0,0">
                <v:stroke weight="0pt" endcap="flat" joinstyle="miter" miterlimit="10" on="false" color="#000000" opacity="0"/>
                <v:fill on="true" color="#ff00ff"/>
              </v:shape>
              <v:shape id="Shape 23435" style="position:absolute;width:182;height:91;left:69326;top:121;" coordsize="18288,9144" path="m0,0l18288,0l18288,9144l0,9144l0,0">
                <v:stroke weight="0pt" endcap="flat" joinstyle="miter" miterlimit="10" on="false" color="#000000" opacity="0"/>
                <v:fill on="true" color="#ff00ff"/>
              </v:shape>
              <v:shape id="Shape 23436" style="position:absolute;width:91;height:121;left:69387;top:0;" coordsize="9144,12193" path="m0,0l9144,0l9144,12193l0,12193l0,0">
                <v:stroke weight="0pt" endcap="flat" joinstyle="miter" miterlimit="10" on="false" color="#000000" opacity="0"/>
                <v:fill on="true" color="#ffffff"/>
              </v:shape>
              <v:shape id="Shape 23437" style="position:absolute;width:121;height:91;left:69326;top:60;" coordsize="12192,9144" path="m0,0l12192,0l12192,9144l0,9144l0,0">
                <v:stroke weight="0pt" endcap="flat" joinstyle="miter" miterlimit="10" on="false" color="#000000" opacity="0"/>
                <v:fill on="true" color="#ffffff"/>
              </v:shape>
              <v:shape id="Shape 23438" style="position:absolute;width:91;height:91;left:69326;top:0;" coordsize="9144,9144" path="m0,0l9144,0l9144,9144l0,9144l0,0">
                <v:stroke weight="0pt" endcap="flat" joinstyle="miter" miterlimit="10" on="false" color="#000000" opacity="0"/>
                <v:fill on="true" color="#ff00ff"/>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F0D" w:rsidRDefault="00AE7F0D">
      <w:pPr>
        <w:spacing w:after="0" w:line="240" w:lineRule="auto"/>
      </w:pPr>
      <w:r>
        <w:separator/>
      </w:r>
    </w:p>
  </w:footnote>
  <w:footnote w:type="continuationSeparator" w:id="0">
    <w:p w:rsidR="00AE7F0D" w:rsidRDefault="00AE7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A" w:rsidRDefault="004B354A">
    <w:pPr>
      <w:spacing w:after="0"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0964" cy="18288"/>
              <wp:effectExtent l="0" t="0" r="0" b="0"/>
              <wp:wrapSquare wrapText="bothSides"/>
              <wp:docPr id="22295" name="Group 22295"/>
              <wp:cNvGraphicFramePr/>
              <a:graphic xmlns:a="http://schemas.openxmlformats.org/drawingml/2006/main">
                <a:graphicData uri="http://schemas.microsoft.com/office/word/2010/wordprocessingGroup">
                  <wpg:wgp>
                    <wpg:cNvGrpSpPr/>
                    <wpg:grpSpPr>
                      <a:xfrm>
                        <a:off x="0" y="0"/>
                        <a:ext cx="6950964" cy="18288"/>
                        <a:chOff x="0" y="0"/>
                        <a:chExt cx="6950964" cy="18288"/>
                      </a:xfrm>
                    </wpg:grpSpPr>
                    <wps:wsp>
                      <wps:cNvPr id="23387" name="Shape 2338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88" name="Shape 2338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89" name="Shape 2338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90" name="Shape 23390"/>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91" name="Shape 2339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pic:pic xmlns:pic="http://schemas.openxmlformats.org/drawingml/2006/picture">
                      <pic:nvPicPr>
                        <pic:cNvPr id="22301" name="Picture 22301"/>
                        <pic:cNvPicPr/>
                      </pic:nvPicPr>
                      <pic:blipFill>
                        <a:blip r:embed="rId1"/>
                        <a:stretch>
                          <a:fillRect/>
                        </a:stretch>
                      </pic:blipFill>
                      <pic:spPr>
                        <a:xfrm>
                          <a:off x="11176" y="-4063"/>
                          <a:ext cx="6922009" cy="24384"/>
                        </a:xfrm>
                        <a:prstGeom prst="rect">
                          <a:avLst/>
                        </a:prstGeom>
                      </pic:spPr>
                    </pic:pic>
                    <wps:wsp>
                      <wps:cNvPr id="23392" name="Shape 23392"/>
                      <wps:cNvSpPr/>
                      <wps:spPr>
                        <a:xfrm>
                          <a:off x="694486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93" name="Shape 23393"/>
                      <wps:cNvSpPr/>
                      <wps:spPr>
                        <a:xfrm>
                          <a:off x="69326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94" name="Shape 23394"/>
                      <wps:cNvSpPr/>
                      <wps:spPr>
                        <a:xfrm>
                          <a:off x="693877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95" name="Shape 23395"/>
                      <wps:cNvSpPr/>
                      <wps:spPr>
                        <a:xfrm>
                          <a:off x="693267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96" name="Shape 23396"/>
                      <wps:cNvSpPr/>
                      <wps:spPr>
                        <a:xfrm>
                          <a:off x="693267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295" style="width:547.32pt;height:1.44pt;position:absolute;mso-position-horizontal-relative:page;mso-position-horizontal:absolute;margin-left:24pt;mso-position-vertical-relative:page;margin-top:24pt;" coordsize="69509,182">
              <v:shape id="Shape 23397" style="position:absolute;width:91;height:182;left:0;top:0;" coordsize="9144,18288" path="m0,0l9144,0l9144,18288l0,18288l0,0">
                <v:stroke weight="0pt" endcap="flat" joinstyle="miter" miterlimit="10" on="false" color="#000000" opacity="0"/>
                <v:fill on="true" color="#ff00ff"/>
              </v:shape>
              <v:shape id="Shape 23398" style="position:absolute;width:182;height:91;left:0;top:0;" coordsize="18288,9144" path="m0,0l18288,0l18288,9144l0,9144l0,0">
                <v:stroke weight="0pt" endcap="flat" joinstyle="miter" miterlimit="10" on="false" color="#000000" opacity="0"/>
                <v:fill on="true" color="#ff00ff"/>
              </v:shape>
              <v:shape id="Shape 23399" style="position:absolute;width:91;height:121;left:60;top:60;" coordsize="9144,12192" path="m0,0l9144,0l9144,12192l0,12192l0,0">
                <v:stroke weight="0pt" endcap="flat" joinstyle="miter" miterlimit="10" on="false" color="#000000" opacity="0"/>
                <v:fill on="true" color="#ffffff"/>
              </v:shape>
              <v:shape id="Shape 23400" style="position:absolute;width:121;height:91;left:60;top:60;" coordsize="12192,9144" path="m0,0l12192,0l12192,9144l0,9144l0,0">
                <v:stroke weight="0pt" endcap="flat" joinstyle="miter" miterlimit="10" on="false" color="#000000" opacity="0"/>
                <v:fill on="true" color="#ffffff"/>
              </v:shape>
              <v:shape id="Shape 23401" style="position:absolute;width:91;height:91;left:121;top:121;" coordsize="9144,9144" path="m0,0l9144,0l9144,9144l0,9144l0,0">
                <v:stroke weight="0pt" endcap="flat" joinstyle="miter" miterlimit="10" on="false" color="#000000" opacity="0"/>
                <v:fill on="true" color="#ff00ff"/>
              </v:shape>
              <v:shape id="Picture 22301" style="position:absolute;width:69220;height:243;left:111;top:-40;" filled="f">
                <v:imagedata r:id="rId7"/>
              </v:shape>
              <v:shape id="Shape 23402" style="position:absolute;width:91;height:182;left:69448;top:0;" coordsize="9144,18288" path="m0,0l9144,0l9144,18288l0,18288l0,0">
                <v:stroke weight="0pt" endcap="flat" joinstyle="miter" miterlimit="10" on="false" color="#000000" opacity="0"/>
                <v:fill on="true" color="#ff00ff"/>
              </v:shape>
              <v:shape id="Shape 23403" style="position:absolute;width:182;height:91;left:69326;top:0;" coordsize="18288,9144" path="m0,0l18288,0l18288,9144l0,9144l0,0">
                <v:stroke weight="0pt" endcap="flat" joinstyle="miter" miterlimit="10" on="false" color="#000000" opacity="0"/>
                <v:fill on="true" color="#ff00ff"/>
              </v:shape>
              <v:shape id="Shape 23404" style="position:absolute;width:91;height:121;left:69387;top:60;" coordsize="9144,12192" path="m0,0l9144,0l9144,12192l0,12192l0,0">
                <v:stroke weight="0pt" endcap="flat" joinstyle="miter" miterlimit="10" on="false" color="#000000" opacity="0"/>
                <v:fill on="true" color="#ffffff"/>
              </v:shape>
              <v:shape id="Shape 23405" style="position:absolute;width:121;height:91;left:69326;top:60;" coordsize="12192,9144" path="m0,0l12192,0l12192,9144l0,9144l0,0">
                <v:stroke weight="0pt" endcap="flat" joinstyle="miter" miterlimit="10" on="false" color="#000000" opacity="0"/>
                <v:fill on="true" color="#ffffff"/>
              </v:shape>
              <v:shape id="Shape 23406" style="position:absolute;width:91;height:91;left:69326;top:121;" coordsize="9144,9144" path="m0,0l9144,0l9144,9144l0,9144l0,0">
                <v:stroke weight="0pt" endcap="flat" joinstyle="miter" miterlimit="10" on="false" color="#000000" opacity="0"/>
                <v:fill on="true" color="#ff00ff"/>
              </v:shape>
              <w10:wrap type="square"/>
            </v:group>
          </w:pict>
        </mc:Fallback>
      </mc:AlternateContent>
    </w:r>
    <w:r>
      <w:t xml:space="preserve">Základní škola a Mateřská škola Smržice, příspěvková organizace </w:t>
    </w:r>
  </w:p>
  <w:p w:rsidR="004B354A" w:rsidRDefault="004B354A">
    <w:pPr>
      <w:spacing w:after="0" w:line="259" w:lineRule="auto"/>
      <w:ind w:left="0" w:firstLine="0"/>
      <w:jc w:val="center"/>
    </w:pPr>
    <w:r>
      <w:t xml:space="preserve">Zákostelí 143, 798 17 Smržice; tel.: 582 381 101; reditelka.zssmrzice@centrum.cz </w:t>
    </w:r>
  </w:p>
  <w:p w:rsidR="004B354A" w:rsidRDefault="004B354A">
    <w:pPr>
      <w:spacing w:after="0" w:line="259" w:lineRule="auto"/>
      <w:ind w:left="0" w:firstLine="0"/>
    </w:pPr>
    <w:r>
      <w:rPr>
        <w:sz w:val="22"/>
      </w:rPr>
      <w:t xml:space="preserve"> </w:t>
    </w:r>
  </w:p>
  <w:p w:rsidR="004B354A" w:rsidRDefault="004B354A">
    <w:pPr>
      <w:spacing w:after="0" w:line="259" w:lineRule="auto"/>
      <w:ind w:left="0" w:firstLine="0"/>
    </w:pPr>
    <w:r>
      <w:rPr>
        <w:sz w:val="22"/>
      </w:rPr>
      <w:t xml:space="preserve"> </w:t>
    </w:r>
  </w:p>
  <w:p w:rsidR="004B354A" w:rsidRDefault="004B354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0964" cy="10046208"/>
              <wp:effectExtent l="0" t="0" r="0" b="0"/>
              <wp:wrapNone/>
              <wp:docPr id="22316" name="Group 22316"/>
              <wp:cNvGraphicFramePr/>
              <a:graphic xmlns:a="http://schemas.openxmlformats.org/drawingml/2006/main">
                <a:graphicData uri="http://schemas.microsoft.com/office/word/2010/wordprocessingGroup">
                  <wpg:wgp>
                    <wpg:cNvGrpSpPr/>
                    <wpg:grpSpPr>
                      <a:xfrm>
                        <a:off x="0" y="0"/>
                        <a:ext cx="6950964" cy="10046208"/>
                        <a:chOff x="0" y="0"/>
                        <a:chExt cx="6950964" cy="10046208"/>
                      </a:xfrm>
                    </wpg:grpSpPr>
                    <wps:wsp>
                      <wps:cNvPr id="23407" name="Shape 23407"/>
                      <wps:cNvSpPr/>
                      <wps:spPr>
                        <a:xfrm>
                          <a:off x="0"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08" name="Shape 23408"/>
                      <wps:cNvSpPr/>
                      <wps:spPr>
                        <a:xfrm>
                          <a:off x="6096"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09" name="Shape 23409"/>
                      <wps:cNvSpPr/>
                      <wps:spPr>
                        <a:xfrm>
                          <a:off x="6944868"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10" name="Shape 23410"/>
                      <wps:cNvSpPr/>
                      <wps:spPr>
                        <a:xfrm>
                          <a:off x="12192"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411" name="Shape 23411"/>
                      <wps:cNvSpPr/>
                      <wps:spPr>
                        <a:xfrm>
                          <a:off x="6938772"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12" name="Shape 23412"/>
                      <wps:cNvSpPr/>
                      <wps:spPr>
                        <a:xfrm>
                          <a:off x="6932676"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316" style="width:547.32pt;height:791.04pt;position:absolute;z-index:-2147483648;mso-position-horizontal-relative:page;mso-position-horizontal:absolute;margin-left:24pt;mso-position-vertical-relative:page;margin-top:25.44pt;" coordsize="69509,100462">
              <v:shape id="Shape 23413" style="position:absolute;width:91;height:100462;left:0;top:0;" coordsize="9144,10046208" path="m0,0l9144,0l9144,10046208l0,10046208l0,0">
                <v:stroke weight="0pt" endcap="flat" joinstyle="miter" miterlimit="10" on="false" color="#000000" opacity="0"/>
                <v:fill on="true" color="#ff00ff"/>
              </v:shape>
              <v:shape id="Shape 23414" style="position:absolute;width:91;height:100462;left:60;top:0;" coordsize="9144,10046208" path="m0,0l9144,0l9144,10046208l0,10046208l0,0">
                <v:stroke weight="0pt" endcap="flat" joinstyle="miter" miterlimit="10" on="false" color="#000000" opacity="0"/>
                <v:fill on="true" color="#ffffff"/>
              </v:shape>
              <v:shape id="Shape 23415" style="position:absolute;width:91;height:100462;left:69448;top:0;" coordsize="9144,10046208" path="m0,0l9144,0l9144,10046208l0,10046208l0,0">
                <v:stroke weight="0pt" endcap="flat" joinstyle="miter" miterlimit="10" on="false" color="#000000" opacity="0"/>
                <v:fill on="true" color="#ff00ff"/>
              </v:shape>
              <v:shape id="Shape 23416" style="position:absolute;width:91;height:100462;left:121;top:0;" coordsize="9144,10046208" path="m0,0l9144,0l9144,10046208l0,10046208l0,0">
                <v:stroke weight="0pt" endcap="flat" joinstyle="miter" miterlimit="10" on="false" color="#000000" opacity="0"/>
                <v:fill on="true" color="#ff00ff"/>
              </v:shape>
              <v:shape id="Shape 23417" style="position:absolute;width:91;height:100462;left:69387;top:0;" coordsize="9144,10046208" path="m0,0l9144,0l9144,10046208l0,10046208l0,0">
                <v:stroke weight="0pt" endcap="flat" joinstyle="miter" miterlimit="10" on="false" color="#000000" opacity="0"/>
                <v:fill on="true" color="#ffffff"/>
              </v:shape>
              <v:shape id="Shape 23418" style="position:absolute;width:91;height:100462;left:69326;top:0;" coordsize="9144,10046208" path="m0,0l9144,0l9144,10046208l0,10046208l0,0">
                <v:stroke weight="0pt" endcap="flat" joinstyle="miter" miterlimit="10" on="false" color="#000000" opacity="0"/>
                <v:fill on="true" color="#ff00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A" w:rsidRPr="001C63D9" w:rsidRDefault="004B354A">
    <w:pPr>
      <w:spacing w:after="0" w:line="259" w:lineRule="auto"/>
      <w:ind w:left="0" w:right="3" w:firstLine="0"/>
      <w:jc w:val="center"/>
      <w:rPr>
        <w:rFonts w:ascii="Arial" w:hAnsi="Arial" w:cs="Arial"/>
      </w:rPr>
    </w:pPr>
    <w:r w:rsidRPr="001C63D9">
      <w:rPr>
        <w:rFonts w:ascii="Arial" w:eastAsia="Calibri" w:hAnsi="Arial" w:cs="Arial"/>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0964" cy="18288"/>
              <wp:effectExtent l="0" t="0" r="0" b="0"/>
              <wp:wrapSquare wrapText="bothSides"/>
              <wp:docPr id="22239" name="Group 22239"/>
              <wp:cNvGraphicFramePr/>
              <a:graphic xmlns:a="http://schemas.openxmlformats.org/drawingml/2006/main">
                <a:graphicData uri="http://schemas.microsoft.com/office/word/2010/wordprocessingGroup">
                  <wpg:wgp>
                    <wpg:cNvGrpSpPr/>
                    <wpg:grpSpPr>
                      <a:xfrm>
                        <a:off x="0" y="0"/>
                        <a:ext cx="6950964" cy="18288"/>
                        <a:chOff x="0" y="0"/>
                        <a:chExt cx="6950964" cy="18288"/>
                      </a:xfrm>
                    </wpg:grpSpPr>
                    <wps:wsp>
                      <wps:cNvPr id="23355" name="Shape 2335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56" name="Shape 2335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57" name="Shape 2335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58" name="Shape 2335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59" name="Shape 2335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pic:pic xmlns:pic="http://schemas.openxmlformats.org/drawingml/2006/picture">
                      <pic:nvPicPr>
                        <pic:cNvPr id="22245" name="Picture 22245"/>
                        <pic:cNvPicPr/>
                      </pic:nvPicPr>
                      <pic:blipFill>
                        <a:blip r:embed="rId1"/>
                        <a:stretch>
                          <a:fillRect/>
                        </a:stretch>
                      </pic:blipFill>
                      <pic:spPr>
                        <a:xfrm>
                          <a:off x="11176" y="-4063"/>
                          <a:ext cx="6922009" cy="24384"/>
                        </a:xfrm>
                        <a:prstGeom prst="rect">
                          <a:avLst/>
                        </a:prstGeom>
                      </pic:spPr>
                    </pic:pic>
                    <wps:wsp>
                      <wps:cNvPr id="23360" name="Shape 23360"/>
                      <wps:cNvSpPr/>
                      <wps:spPr>
                        <a:xfrm>
                          <a:off x="694486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61" name="Shape 23361"/>
                      <wps:cNvSpPr/>
                      <wps:spPr>
                        <a:xfrm>
                          <a:off x="69326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62" name="Shape 23362"/>
                      <wps:cNvSpPr/>
                      <wps:spPr>
                        <a:xfrm>
                          <a:off x="693877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63" name="Shape 23363"/>
                      <wps:cNvSpPr/>
                      <wps:spPr>
                        <a:xfrm>
                          <a:off x="693267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64" name="Shape 23364"/>
                      <wps:cNvSpPr/>
                      <wps:spPr>
                        <a:xfrm>
                          <a:off x="693267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239" style="width:547.32pt;height:1.44pt;position:absolute;mso-position-horizontal-relative:page;mso-position-horizontal:absolute;margin-left:24pt;mso-position-vertical-relative:page;margin-top:24pt;" coordsize="69509,182">
              <v:shape id="Shape 23365" style="position:absolute;width:91;height:182;left:0;top:0;" coordsize="9144,18288" path="m0,0l9144,0l9144,18288l0,18288l0,0">
                <v:stroke weight="0pt" endcap="flat" joinstyle="miter" miterlimit="10" on="false" color="#000000" opacity="0"/>
                <v:fill on="true" color="#ff00ff"/>
              </v:shape>
              <v:shape id="Shape 23366" style="position:absolute;width:182;height:91;left:0;top:0;" coordsize="18288,9144" path="m0,0l18288,0l18288,9144l0,9144l0,0">
                <v:stroke weight="0pt" endcap="flat" joinstyle="miter" miterlimit="10" on="false" color="#000000" opacity="0"/>
                <v:fill on="true" color="#ff00ff"/>
              </v:shape>
              <v:shape id="Shape 23367" style="position:absolute;width:91;height:121;left:60;top:60;" coordsize="9144,12192" path="m0,0l9144,0l9144,12192l0,12192l0,0">
                <v:stroke weight="0pt" endcap="flat" joinstyle="miter" miterlimit="10" on="false" color="#000000" opacity="0"/>
                <v:fill on="true" color="#ffffff"/>
              </v:shape>
              <v:shape id="Shape 23368" style="position:absolute;width:121;height:91;left:60;top:60;" coordsize="12192,9144" path="m0,0l12192,0l12192,9144l0,9144l0,0">
                <v:stroke weight="0pt" endcap="flat" joinstyle="miter" miterlimit="10" on="false" color="#000000" opacity="0"/>
                <v:fill on="true" color="#ffffff"/>
              </v:shape>
              <v:shape id="Shape 23369" style="position:absolute;width:91;height:91;left:121;top:121;" coordsize="9144,9144" path="m0,0l9144,0l9144,9144l0,9144l0,0">
                <v:stroke weight="0pt" endcap="flat" joinstyle="miter" miterlimit="10" on="false" color="#000000" opacity="0"/>
                <v:fill on="true" color="#ff00ff"/>
              </v:shape>
              <v:shape id="Picture 22245" style="position:absolute;width:69220;height:243;left:111;top:-40;" filled="f">
                <v:imagedata r:id="rId7"/>
              </v:shape>
              <v:shape id="Shape 23370" style="position:absolute;width:91;height:182;left:69448;top:0;" coordsize="9144,18288" path="m0,0l9144,0l9144,18288l0,18288l0,0">
                <v:stroke weight="0pt" endcap="flat" joinstyle="miter" miterlimit="10" on="false" color="#000000" opacity="0"/>
                <v:fill on="true" color="#ff00ff"/>
              </v:shape>
              <v:shape id="Shape 23371" style="position:absolute;width:182;height:91;left:69326;top:0;" coordsize="18288,9144" path="m0,0l18288,0l18288,9144l0,9144l0,0">
                <v:stroke weight="0pt" endcap="flat" joinstyle="miter" miterlimit="10" on="false" color="#000000" opacity="0"/>
                <v:fill on="true" color="#ff00ff"/>
              </v:shape>
              <v:shape id="Shape 23372" style="position:absolute;width:91;height:121;left:69387;top:60;" coordsize="9144,12192" path="m0,0l9144,0l9144,12192l0,12192l0,0">
                <v:stroke weight="0pt" endcap="flat" joinstyle="miter" miterlimit="10" on="false" color="#000000" opacity="0"/>
                <v:fill on="true" color="#ffffff"/>
              </v:shape>
              <v:shape id="Shape 23373" style="position:absolute;width:121;height:91;left:69326;top:60;" coordsize="12192,9144" path="m0,0l12192,0l12192,9144l0,9144l0,0">
                <v:stroke weight="0pt" endcap="flat" joinstyle="miter" miterlimit="10" on="false" color="#000000" opacity="0"/>
                <v:fill on="true" color="#ffffff"/>
              </v:shape>
              <v:shape id="Shape 23374" style="position:absolute;width:91;height:91;left:69326;top:121;" coordsize="9144,9144" path="m0,0l9144,0l9144,9144l0,9144l0,0">
                <v:stroke weight="0pt" endcap="flat" joinstyle="miter" miterlimit="10" on="false" color="#000000" opacity="0"/>
                <v:fill on="true" color="#ff00ff"/>
              </v:shape>
              <w10:wrap type="square"/>
            </v:group>
          </w:pict>
        </mc:Fallback>
      </mc:AlternateContent>
    </w:r>
    <w:r w:rsidRPr="001C63D9">
      <w:rPr>
        <w:rFonts w:ascii="Arial" w:hAnsi="Arial" w:cs="Arial"/>
      </w:rPr>
      <w:t xml:space="preserve">Základní škola a Mateřská škola Smržice, příspěvková organizace </w:t>
    </w:r>
  </w:p>
  <w:p w:rsidR="004B354A" w:rsidRPr="001C63D9" w:rsidRDefault="004B354A" w:rsidP="001C63D9">
    <w:pPr>
      <w:spacing w:after="0" w:line="259" w:lineRule="auto"/>
      <w:ind w:left="0" w:firstLine="0"/>
      <w:jc w:val="center"/>
      <w:rPr>
        <w:rFonts w:ascii="Arial" w:hAnsi="Arial" w:cs="Arial"/>
      </w:rPr>
    </w:pPr>
    <w:r w:rsidRPr="001C63D9">
      <w:rPr>
        <w:rFonts w:ascii="Arial" w:hAnsi="Arial" w:cs="Arial"/>
      </w:rPr>
      <w:t xml:space="preserve">Zákostelí 143, 798 17 Smržice; tel.: 582 381 101; reditelka.zssmrzice@centrum.cz </w:t>
    </w:r>
    <w:r w:rsidRPr="001C63D9">
      <w:rPr>
        <w:rFonts w:ascii="Arial" w:eastAsia="Calibri" w:hAnsi="Arial" w:cs="Arial"/>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323088</wp:posOffset>
              </wp:positionV>
              <wp:extent cx="6950964" cy="10046208"/>
              <wp:effectExtent l="0" t="0" r="0" b="0"/>
              <wp:wrapNone/>
              <wp:docPr id="22260" name="Group 22260"/>
              <wp:cNvGraphicFramePr/>
              <a:graphic xmlns:a="http://schemas.openxmlformats.org/drawingml/2006/main">
                <a:graphicData uri="http://schemas.microsoft.com/office/word/2010/wordprocessingGroup">
                  <wpg:wgp>
                    <wpg:cNvGrpSpPr/>
                    <wpg:grpSpPr>
                      <a:xfrm>
                        <a:off x="0" y="0"/>
                        <a:ext cx="6950964" cy="10046208"/>
                        <a:chOff x="0" y="0"/>
                        <a:chExt cx="6950964" cy="10046208"/>
                      </a:xfrm>
                    </wpg:grpSpPr>
                    <wps:wsp>
                      <wps:cNvPr id="23375" name="Shape 23375"/>
                      <wps:cNvSpPr/>
                      <wps:spPr>
                        <a:xfrm>
                          <a:off x="0"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76" name="Shape 23376"/>
                      <wps:cNvSpPr/>
                      <wps:spPr>
                        <a:xfrm>
                          <a:off x="6096"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77" name="Shape 23377"/>
                      <wps:cNvSpPr/>
                      <wps:spPr>
                        <a:xfrm>
                          <a:off x="6944868"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78" name="Shape 23378"/>
                      <wps:cNvSpPr/>
                      <wps:spPr>
                        <a:xfrm>
                          <a:off x="12192"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79" name="Shape 23379"/>
                      <wps:cNvSpPr/>
                      <wps:spPr>
                        <a:xfrm>
                          <a:off x="6938772"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80" name="Shape 23380"/>
                      <wps:cNvSpPr/>
                      <wps:spPr>
                        <a:xfrm>
                          <a:off x="6932676"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260" style="width:547.32pt;height:791.04pt;position:absolute;z-index:-2147483648;mso-position-horizontal-relative:page;mso-position-horizontal:absolute;margin-left:24pt;mso-position-vertical-relative:page;margin-top:25.44pt;" coordsize="69509,100462">
              <v:shape id="Shape 23381" style="position:absolute;width:91;height:100462;left:0;top:0;" coordsize="9144,10046208" path="m0,0l9144,0l9144,10046208l0,10046208l0,0">
                <v:stroke weight="0pt" endcap="flat" joinstyle="miter" miterlimit="10" on="false" color="#000000" opacity="0"/>
                <v:fill on="true" color="#ff00ff"/>
              </v:shape>
              <v:shape id="Shape 23382" style="position:absolute;width:91;height:100462;left:60;top:0;" coordsize="9144,10046208" path="m0,0l9144,0l9144,10046208l0,10046208l0,0">
                <v:stroke weight="0pt" endcap="flat" joinstyle="miter" miterlimit="10" on="false" color="#000000" opacity="0"/>
                <v:fill on="true" color="#ffffff"/>
              </v:shape>
              <v:shape id="Shape 23383" style="position:absolute;width:91;height:100462;left:69448;top:0;" coordsize="9144,10046208" path="m0,0l9144,0l9144,10046208l0,10046208l0,0">
                <v:stroke weight="0pt" endcap="flat" joinstyle="miter" miterlimit="10" on="false" color="#000000" opacity="0"/>
                <v:fill on="true" color="#ff00ff"/>
              </v:shape>
              <v:shape id="Shape 23384" style="position:absolute;width:91;height:100462;left:121;top:0;" coordsize="9144,10046208" path="m0,0l9144,0l9144,10046208l0,10046208l0,0">
                <v:stroke weight="0pt" endcap="flat" joinstyle="miter" miterlimit="10" on="false" color="#000000" opacity="0"/>
                <v:fill on="true" color="#ff00ff"/>
              </v:shape>
              <v:shape id="Shape 23385" style="position:absolute;width:91;height:100462;left:69387;top:0;" coordsize="9144,10046208" path="m0,0l9144,0l9144,10046208l0,10046208l0,0">
                <v:stroke weight="0pt" endcap="flat" joinstyle="miter" miterlimit="10" on="false" color="#000000" opacity="0"/>
                <v:fill on="true" color="#ffffff"/>
              </v:shape>
              <v:shape id="Shape 23386" style="position:absolute;width:91;height:100462;left:69326;top:0;" coordsize="9144,10046208" path="m0,0l9144,0l9144,10046208l0,10046208l0,0">
                <v:stroke weight="0pt" endcap="flat" joinstyle="miter" miterlimit="10" on="false" color="#000000" opacity="0"/>
                <v:fill on="true" color="#ff00f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4A" w:rsidRPr="004018DE" w:rsidRDefault="004B354A">
    <w:pPr>
      <w:spacing w:after="0" w:line="259" w:lineRule="auto"/>
      <w:ind w:left="0" w:right="3" w:firstLine="0"/>
      <w:jc w:val="center"/>
      <w:rPr>
        <w:rFonts w:ascii="Arial" w:hAnsi="Arial" w:cs="Arial"/>
      </w:rPr>
    </w:pPr>
    <w:r w:rsidRPr="004018DE">
      <w:rPr>
        <w:rFonts w:ascii="Arial" w:eastAsia="Calibri" w:hAnsi="Arial" w:cs="Arial"/>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0964" cy="18288"/>
              <wp:effectExtent l="0" t="0" r="0" b="0"/>
              <wp:wrapSquare wrapText="bothSides"/>
              <wp:docPr id="22189" name="Group 22189"/>
              <wp:cNvGraphicFramePr/>
              <a:graphic xmlns:a="http://schemas.openxmlformats.org/drawingml/2006/main">
                <a:graphicData uri="http://schemas.microsoft.com/office/word/2010/wordprocessingGroup">
                  <wpg:wgp>
                    <wpg:cNvGrpSpPr/>
                    <wpg:grpSpPr>
                      <a:xfrm>
                        <a:off x="0" y="0"/>
                        <a:ext cx="6950964" cy="18288"/>
                        <a:chOff x="0" y="0"/>
                        <a:chExt cx="6950964" cy="18288"/>
                      </a:xfrm>
                    </wpg:grpSpPr>
                    <wps:wsp>
                      <wps:cNvPr id="23323" name="Shape 23323"/>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24" name="Shape 2332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25" name="Shape 23325"/>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26" name="Shape 23326"/>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27" name="Shape 23327"/>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pic:pic xmlns:pic="http://schemas.openxmlformats.org/drawingml/2006/picture">
                      <pic:nvPicPr>
                        <pic:cNvPr id="22195" name="Picture 22195"/>
                        <pic:cNvPicPr/>
                      </pic:nvPicPr>
                      <pic:blipFill>
                        <a:blip r:embed="rId1"/>
                        <a:stretch>
                          <a:fillRect/>
                        </a:stretch>
                      </pic:blipFill>
                      <pic:spPr>
                        <a:xfrm>
                          <a:off x="11176" y="-4063"/>
                          <a:ext cx="6922009" cy="24384"/>
                        </a:xfrm>
                        <a:prstGeom prst="rect">
                          <a:avLst/>
                        </a:prstGeom>
                      </pic:spPr>
                    </pic:pic>
                    <wps:wsp>
                      <wps:cNvPr id="23328" name="Shape 23328"/>
                      <wps:cNvSpPr/>
                      <wps:spPr>
                        <a:xfrm>
                          <a:off x="694486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29" name="Shape 23329"/>
                      <wps:cNvSpPr/>
                      <wps:spPr>
                        <a:xfrm>
                          <a:off x="69326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30" name="Shape 23330"/>
                      <wps:cNvSpPr/>
                      <wps:spPr>
                        <a:xfrm>
                          <a:off x="693877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31" name="Shape 23331"/>
                      <wps:cNvSpPr/>
                      <wps:spPr>
                        <a:xfrm>
                          <a:off x="693267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32" name="Shape 23332"/>
                      <wps:cNvSpPr/>
                      <wps:spPr>
                        <a:xfrm>
                          <a:off x="693267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189" style="width:547.32pt;height:1.44pt;position:absolute;mso-position-horizontal-relative:page;mso-position-horizontal:absolute;margin-left:24pt;mso-position-vertical-relative:page;margin-top:24pt;" coordsize="69509,182">
              <v:shape id="Shape 23333" style="position:absolute;width:91;height:182;left:0;top:0;" coordsize="9144,18288" path="m0,0l9144,0l9144,18288l0,18288l0,0">
                <v:stroke weight="0pt" endcap="flat" joinstyle="miter" miterlimit="10" on="false" color="#000000" opacity="0"/>
                <v:fill on="true" color="#ff00ff"/>
              </v:shape>
              <v:shape id="Shape 23334" style="position:absolute;width:182;height:91;left:0;top:0;" coordsize="18288,9144" path="m0,0l18288,0l18288,9144l0,9144l0,0">
                <v:stroke weight="0pt" endcap="flat" joinstyle="miter" miterlimit="10" on="false" color="#000000" opacity="0"/>
                <v:fill on="true" color="#ff00ff"/>
              </v:shape>
              <v:shape id="Shape 23335" style="position:absolute;width:91;height:121;left:60;top:60;" coordsize="9144,12192" path="m0,0l9144,0l9144,12192l0,12192l0,0">
                <v:stroke weight="0pt" endcap="flat" joinstyle="miter" miterlimit="10" on="false" color="#000000" opacity="0"/>
                <v:fill on="true" color="#ffffff"/>
              </v:shape>
              <v:shape id="Shape 23336" style="position:absolute;width:121;height:91;left:60;top:60;" coordsize="12192,9144" path="m0,0l12192,0l12192,9144l0,9144l0,0">
                <v:stroke weight="0pt" endcap="flat" joinstyle="miter" miterlimit="10" on="false" color="#000000" opacity="0"/>
                <v:fill on="true" color="#ffffff"/>
              </v:shape>
              <v:shape id="Shape 23337" style="position:absolute;width:91;height:91;left:121;top:121;" coordsize="9144,9144" path="m0,0l9144,0l9144,9144l0,9144l0,0">
                <v:stroke weight="0pt" endcap="flat" joinstyle="miter" miterlimit="10" on="false" color="#000000" opacity="0"/>
                <v:fill on="true" color="#ff00ff"/>
              </v:shape>
              <v:shape id="Picture 22195" style="position:absolute;width:69220;height:243;left:111;top:-40;" filled="f">
                <v:imagedata r:id="rId7"/>
              </v:shape>
              <v:shape id="Shape 23338" style="position:absolute;width:91;height:182;left:69448;top:0;" coordsize="9144,18288" path="m0,0l9144,0l9144,18288l0,18288l0,0">
                <v:stroke weight="0pt" endcap="flat" joinstyle="miter" miterlimit="10" on="false" color="#000000" opacity="0"/>
                <v:fill on="true" color="#ff00ff"/>
              </v:shape>
              <v:shape id="Shape 23339" style="position:absolute;width:182;height:91;left:69326;top:0;" coordsize="18288,9144" path="m0,0l18288,0l18288,9144l0,9144l0,0">
                <v:stroke weight="0pt" endcap="flat" joinstyle="miter" miterlimit="10" on="false" color="#000000" opacity="0"/>
                <v:fill on="true" color="#ff00ff"/>
              </v:shape>
              <v:shape id="Shape 23340" style="position:absolute;width:91;height:121;left:69387;top:60;" coordsize="9144,12192" path="m0,0l9144,0l9144,12192l0,12192l0,0">
                <v:stroke weight="0pt" endcap="flat" joinstyle="miter" miterlimit="10" on="false" color="#000000" opacity="0"/>
                <v:fill on="true" color="#ffffff"/>
              </v:shape>
              <v:shape id="Shape 23341" style="position:absolute;width:121;height:91;left:69326;top:60;" coordsize="12192,9144" path="m0,0l12192,0l12192,9144l0,9144l0,0">
                <v:stroke weight="0pt" endcap="flat" joinstyle="miter" miterlimit="10" on="false" color="#000000" opacity="0"/>
                <v:fill on="true" color="#ffffff"/>
              </v:shape>
              <v:shape id="Shape 23342" style="position:absolute;width:91;height:91;left:69326;top:121;" coordsize="9144,9144" path="m0,0l9144,0l9144,9144l0,9144l0,0">
                <v:stroke weight="0pt" endcap="flat" joinstyle="miter" miterlimit="10" on="false" color="#000000" opacity="0"/>
                <v:fill on="true" color="#ff00ff"/>
              </v:shape>
              <w10:wrap type="square"/>
            </v:group>
          </w:pict>
        </mc:Fallback>
      </mc:AlternateContent>
    </w:r>
    <w:r w:rsidRPr="004018DE">
      <w:rPr>
        <w:rFonts w:ascii="Arial" w:hAnsi="Arial" w:cs="Arial"/>
      </w:rPr>
      <w:t xml:space="preserve">Základní škola a Mateřská škola Smržice, příspěvková organizace </w:t>
    </w:r>
  </w:p>
  <w:p w:rsidR="004B354A" w:rsidRDefault="004B354A" w:rsidP="004018DE">
    <w:pPr>
      <w:spacing w:after="0" w:line="259" w:lineRule="auto"/>
      <w:ind w:left="0" w:firstLine="0"/>
      <w:jc w:val="center"/>
    </w:pPr>
    <w:r w:rsidRPr="004018DE">
      <w:rPr>
        <w:rFonts w:ascii="Arial" w:hAnsi="Arial" w:cs="Arial"/>
      </w:rPr>
      <w:t xml:space="preserve">Zákostelí 143, 798 17 Smržice; tel.: 582 381 101; reditelka.zssmrzice@centrum.cz </w: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0964" cy="10046208"/>
              <wp:effectExtent l="0" t="0" r="0" b="0"/>
              <wp:wrapNone/>
              <wp:docPr id="22210" name="Group 22210"/>
              <wp:cNvGraphicFramePr/>
              <a:graphic xmlns:a="http://schemas.openxmlformats.org/drawingml/2006/main">
                <a:graphicData uri="http://schemas.microsoft.com/office/word/2010/wordprocessingGroup">
                  <wpg:wgp>
                    <wpg:cNvGrpSpPr/>
                    <wpg:grpSpPr>
                      <a:xfrm>
                        <a:off x="0" y="0"/>
                        <a:ext cx="6950964" cy="10046208"/>
                        <a:chOff x="0" y="0"/>
                        <a:chExt cx="6950964" cy="10046208"/>
                      </a:xfrm>
                    </wpg:grpSpPr>
                    <wps:wsp>
                      <wps:cNvPr id="23343" name="Shape 23343"/>
                      <wps:cNvSpPr/>
                      <wps:spPr>
                        <a:xfrm>
                          <a:off x="0"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44" name="Shape 23344"/>
                      <wps:cNvSpPr/>
                      <wps:spPr>
                        <a:xfrm>
                          <a:off x="6096"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45" name="Shape 23345"/>
                      <wps:cNvSpPr/>
                      <wps:spPr>
                        <a:xfrm>
                          <a:off x="6944868"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46" name="Shape 23346"/>
                      <wps:cNvSpPr/>
                      <wps:spPr>
                        <a:xfrm>
                          <a:off x="12192"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23347" name="Shape 23347"/>
                      <wps:cNvSpPr/>
                      <wps:spPr>
                        <a:xfrm>
                          <a:off x="6938772"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48" name="Shape 23348"/>
                      <wps:cNvSpPr/>
                      <wps:spPr>
                        <a:xfrm>
                          <a:off x="6932676" y="0"/>
                          <a:ext cx="9144" cy="10046208"/>
                        </a:xfrm>
                        <a:custGeom>
                          <a:avLst/>
                          <a:gdLst/>
                          <a:ahLst/>
                          <a:cxnLst/>
                          <a:rect l="0" t="0" r="0" b="0"/>
                          <a:pathLst>
                            <a:path w="9144" h="10046208">
                              <a:moveTo>
                                <a:pt x="0" y="0"/>
                              </a:moveTo>
                              <a:lnTo>
                                <a:pt x="9144" y="0"/>
                              </a:lnTo>
                              <a:lnTo>
                                <a:pt x="9144" y="10046208"/>
                              </a:lnTo>
                              <a:lnTo>
                                <a:pt x="0" y="10046208"/>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22210" style="width:547.32pt;height:791.04pt;position:absolute;z-index:-2147483648;mso-position-horizontal-relative:page;mso-position-horizontal:absolute;margin-left:24pt;mso-position-vertical-relative:page;margin-top:25.44pt;" coordsize="69509,100462">
              <v:shape id="Shape 23349" style="position:absolute;width:91;height:100462;left:0;top:0;" coordsize="9144,10046208" path="m0,0l9144,0l9144,10046208l0,10046208l0,0">
                <v:stroke weight="0pt" endcap="flat" joinstyle="miter" miterlimit="10" on="false" color="#000000" opacity="0"/>
                <v:fill on="true" color="#ff00ff"/>
              </v:shape>
              <v:shape id="Shape 23350" style="position:absolute;width:91;height:100462;left:60;top:0;" coordsize="9144,10046208" path="m0,0l9144,0l9144,10046208l0,10046208l0,0">
                <v:stroke weight="0pt" endcap="flat" joinstyle="miter" miterlimit="10" on="false" color="#000000" opacity="0"/>
                <v:fill on="true" color="#ffffff"/>
              </v:shape>
              <v:shape id="Shape 23351" style="position:absolute;width:91;height:100462;left:69448;top:0;" coordsize="9144,10046208" path="m0,0l9144,0l9144,10046208l0,10046208l0,0">
                <v:stroke weight="0pt" endcap="flat" joinstyle="miter" miterlimit="10" on="false" color="#000000" opacity="0"/>
                <v:fill on="true" color="#ff00ff"/>
              </v:shape>
              <v:shape id="Shape 23352" style="position:absolute;width:91;height:100462;left:121;top:0;" coordsize="9144,10046208" path="m0,0l9144,0l9144,10046208l0,10046208l0,0">
                <v:stroke weight="0pt" endcap="flat" joinstyle="miter" miterlimit="10" on="false" color="#000000" opacity="0"/>
                <v:fill on="true" color="#ff00ff"/>
              </v:shape>
              <v:shape id="Shape 23353" style="position:absolute;width:91;height:100462;left:69387;top:0;" coordsize="9144,10046208" path="m0,0l9144,0l9144,10046208l0,10046208l0,0">
                <v:stroke weight="0pt" endcap="flat" joinstyle="miter" miterlimit="10" on="false" color="#000000" opacity="0"/>
                <v:fill on="true" color="#ffffff"/>
              </v:shape>
              <v:shape id="Shape 23354" style="position:absolute;width:91;height:100462;left:69326;top:0;" coordsize="9144,10046208" path="m0,0l9144,0l9144,10046208l0,10046208l0,0">
                <v:stroke weight="0pt" endcap="flat" joinstyle="miter" miterlimit="10" on="false" color="#000000" opacity="0"/>
                <v:fill on="true" color="#ff00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41D"/>
    <w:multiLevelType w:val="hybridMultilevel"/>
    <w:tmpl w:val="D72E91FA"/>
    <w:lvl w:ilvl="0" w:tplc="946A0FDA">
      <w:start w:val="1"/>
      <w:numFmt w:val="bullet"/>
      <w:lvlText w:val="-"/>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8690E">
      <w:start w:val="1"/>
      <w:numFmt w:val="bullet"/>
      <w:lvlText w:val="o"/>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E7FBE">
      <w:start w:val="1"/>
      <w:numFmt w:val="bullet"/>
      <w:lvlText w:val="▪"/>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060FC">
      <w:start w:val="1"/>
      <w:numFmt w:val="bullet"/>
      <w:lvlText w:val="•"/>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48CE0">
      <w:start w:val="1"/>
      <w:numFmt w:val="bullet"/>
      <w:lvlText w:val="o"/>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E8716">
      <w:start w:val="1"/>
      <w:numFmt w:val="bullet"/>
      <w:lvlText w:val="▪"/>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4A08C">
      <w:start w:val="1"/>
      <w:numFmt w:val="bullet"/>
      <w:lvlText w:val="•"/>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A20F42">
      <w:start w:val="1"/>
      <w:numFmt w:val="bullet"/>
      <w:lvlText w:val="o"/>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AF874">
      <w:start w:val="1"/>
      <w:numFmt w:val="bullet"/>
      <w:lvlText w:val="▪"/>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D67D9"/>
    <w:multiLevelType w:val="hybridMultilevel"/>
    <w:tmpl w:val="AB9C358C"/>
    <w:lvl w:ilvl="0" w:tplc="90B86700">
      <w:start w:val="1"/>
      <w:numFmt w:val="decimal"/>
      <w:lvlText w:val="%1"/>
      <w:lvlJc w:val="left"/>
      <w:pPr>
        <w:ind w:left="20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8CD2E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07F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E01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062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26C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4FB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E05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85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46459E"/>
    <w:multiLevelType w:val="hybridMultilevel"/>
    <w:tmpl w:val="1A80ECCC"/>
    <w:lvl w:ilvl="0" w:tplc="D7BE2E52">
      <w:start w:val="3"/>
      <w:numFmt w:val="decimal"/>
      <w:suff w:val="space"/>
      <w:lvlText w:val="%1"/>
      <w:lvlJc w:val="left"/>
      <w:pPr>
        <w:ind w:left="200" w:firstLine="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F7C26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4D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CE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078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89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6D3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A7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A6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A4F18"/>
    <w:multiLevelType w:val="hybridMultilevel"/>
    <w:tmpl w:val="62048726"/>
    <w:lvl w:ilvl="0" w:tplc="3D066212">
      <w:start w:val="3"/>
      <w:numFmt w:val="decimal"/>
      <w:suff w:val="space"/>
      <w:lvlText w:val="%1."/>
      <w:lvlJc w:val="left"/>
      <w:pPr>
        <w:ind w:left="0" w:firstLine="0"/>
      </w:pPr>
      <w:rPr>
        <w:rFonts w:ascii="Arial" w:eastAsia="Times New Roman" w:hAnsi="Arial" w:cs="Arial" w:hint="default"/>
        <w:b/>
        <w:i w:val="0"/>
        <w:strike w:val="0"/>
        <w:dstrike w:val="0"/>
        <w:color w:val="00B050"/>
        <w:sz w:val="24"/>
        <w:szCs w:val="24"/>
        <w:u w:val="none" w:color="000000"/>
        <w:bdr w:val="none" w:sz="0" w:space="0" w:color="auto"/>
        <w:shd w:val="clear" w:color="auto" w:fill="auto"/>
        <w:vertAlign w:val="baseline"/>
      </w:rPr>
    </w:lvl>
    <w:lvl w:ilvl="1" w:tplc="E04C4E3E">
      <w:start w:val="1"/>
      <w:numFmt w:val="lowerLetter"/>
      <w:lvlText w:val="%2"/>
      <w:lvlJc w:val="left"/>
      <w:pPr>
        <w:ind w:left="864"/>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2" w:tplc="FAE6119A">
      <w:start w:val="1"/>
      <w:numFmt w:val="lowerRoman"/>
      <w:lvlText w:val="%3"/>
      <w:lvlJc w:val="left"/>
      <w:pPr>
        <w:ind w:left="1584"/>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3" w:tplc="C652EB70">
      <w:start w:val="1"/>
      <w:numFmt w:val="decimal"/>
      <w:lvlText w:val="%4"/>
      <w:lvlJc w:val="left"/>
      <w:pPr>
        <w:ind w:left="2304"/>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4" w:tplc="B3404CD6">
      <w:start w:val="1"/>
      <w:numFmt w:val="lowerLetter"/>
      <w:lvlText w:val="%5"/>
      <w:lvlJc w:val="left"/>
      <w:pPr>
        <w:ind w:left="3024"/>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5" w:tplc="2FCAD00A">
      <w:start w:val="1"/>
      <w:numFmt w:val="lowerRoman"/>
      <w:lvlText w:val="%6"/>
      <w:lvlJc w:val="left"/>
      <w:pPr>
        <w:ind w:left="3744"/>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6" w:tplc="C172B578">
      <w:start w:val="1"/>
      <w:numFmt w:val="decimal"/>
      <w:lvlText w:val="%7"/>
      <w:lvlJc w:val="left"/>
      <w:pPr>
        <w:ind w:left="4464"/>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7" w:tplc="5BDC8562">
      <w:start w:val="1"/>
      <w:numFmt w:val="lowerLetter"/>
      <w:lvlText w:val="%8"/>
      <w:lvlJc w:val="left"/>
      <w:pPr>
        <w:ind w:left="5184"/>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8" w:tplc="6F4053EA">
      <w:start w:val="1"/>
      <w:numFmt w:val="lowerRoman"/>
      <w:lvlText w:val="%9"/>
      <w:lvlJc w:val="left"/>
      <w:pPr>
        <w:ind w:left="5904"/>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abstractNum>
  <w:abstractNum w:abstractNumId="4" w15:restartNumberingAfterBreak="0">
    <w:nsid w:val="09F93731"/>
    <w:multiLevelType w:val="hybridMultilevel"/>
    <w:tmpl w:val="37F646D0"/>
    <w:lvl w:ilvl="0" w:tplc="FB20C118">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E960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47A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EE4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20D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2D2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CCD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692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ABD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DB5DD0"/>
    <w:multiLevelType w:val="hybridMultilevel"/>
    <w:tmpl w:val="9AAAFD6A"/>
    <w:lvl w:ilvl="0" w:tplc="8DD0D78E">
      <w:start w:val="3"/>
      <w:numFmt w:val="lowerLetter"/>
      <w:suff w:val="space"/>
      <w:lvlText w:val="%1)"/>
      <w:lvlJc w:val="left"/>
      <w:pPr>
        <w:ind w:left="0" w:firstLine="0"/>
      </w:pPr>
      <w:rPr>
        <w:rFonts w:ascii="Arial" w:eastAsia="Times New Roman" w:hAnsi="Arial" w:cs="Arial"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E60F55"/>
    <w:multiLevelType w:val="hybridMultilevel"/>
    <w:tmpl w:val="4A646210"/>
    <w:lvl w:ilvl="0" w:tplc="8AA8EDEC">
      <w:start w:val="1"/>
      <w:numFmt w:val="decimal"/>
      <w:lvlText w:val="%1"/>
      <w:lvlJc w:val="left"/>
      <w:pPr>
        <w:ind w:left="20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77545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42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212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AEE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AEA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41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CC0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9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7A1027"/>
    <w:multiLevelType w:val="hybridMultilevel"/>
    <w:tmpl w:val="CC52E132"/>
    <w:lvl w:ilvl="0" w:tplc="D320F40E">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AD4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46A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C81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ADB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E4F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015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239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6DD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6B7396"/>
    <w:multiLevelType w:val="hybridMultilevel"/>
    <w:tmpl w:val="5024CFC0"/>
    <w:lvl w:ilvl="0" w:tplc="0405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25A205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E878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6700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2EAF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0F06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649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4C24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413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6B72A2"/>
    <w:multiLevelType w:val="multilevel"/>
    <w:tmpl w:val="F0E8BD74"/>
    <w:lvl w:ilvl="0">
      <w:start w:val="3"/>
      <w:numFmt w:val="decimal"/>
      <w:suff w:val="nothing"/>
      <w:lvlText w:val="%1."/>
      <w:lvlJc w:val="left"/>
      <w:pPr>
        <w:ind w:left="0" w:firstLine="0"/>
      </w:pPr>
      <w:rPr>
        <w:rFonts w:hint="default"/>
        <w:b w:val="0"/>
        <w:i w:val="0"/>
        <w:strike w:val="0"/>
        <w:dstrike w:val="0"/>
        <w:color w:val="auto"/>
        <w:sz w:val="24"/>
        <w:szCs w:val="24"/>
        <w:u w:val="none" w:color="000000"/>
        <w:bdr w:val="none" w:sz="0" w:space="0" w:color="auto"/>
        <w:shd w:val="clear" w:color="auto" w:fill="auto"/>
        <w:vertAlign w:val="baseline"/>
      </w:rPr>
    </w:lvl>
    <w:lvl w:ilvl="1">
      <w:start w:val="1"/>
      <w:numFmt w:val="decimal"/>
      <w:suff w:val="space"/>
      <w:lvlText w:val="%1.%2"/>
      <w:lvlJc w:val="left"/>
      <w:pPr>
        <w:ind w:left="841"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83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5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7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9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1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3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5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9F2A58"/>
    <w:multiLevelType w:val="hybridMultilevel"/>
    <w:tmpl w:val="5F30237C"/>
    <w:lvl w:ilvl="0" w:tplc="B5B8D0BC">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A48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6D5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426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281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4C0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AB6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C63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9ED9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3D3559"/>
    <w:multiLevelType w:val="hybridMultilevel"/>
    <w:tmpl w:val="C4DCAD58"/>
    <w:lvl w:ilvl="0" w:tplc="994A2610">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0DC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8B9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4CE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40D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C37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013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83A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A80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781264"/>
    <w:multiLevelType w:val="hybridMultilevel"/>
    <w:tmpl w:val="C77091C0"/>
    <w:lvl w:ilvl="0" w:tplc="00E6D330">
      <w:start w:val="5"/>
      <w:numFmt w:val="lowerLetter"/>
      <w:lvlText w:val="%1)"/>
      <w:lvlJc w:val="left"/>
      <w:pPr>
        <w:ind w:left="2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EC434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6D8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0A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26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6BA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260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C5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658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D74919"/>
    <w:multiLevelType w:val="hybridMultilevel"/>
    <w:tmpl w:val="7F984E44"/>
    <w:lvl w:ilvl="0" w:tplc="FF00294A">
      <w:start w:val="1"/>
      <w:numFmt w:val="decimal"/>
      <w:suff w:val="space"/>
      <w:lvlText w:val="%1."/>
      <w:lvlJc w:val="left"/>
      <w:pPr>
        <w:ind w:left="0" w:firstLine="0"/>
      </w:pPr>
      <w:rPr>
        <w:rFonts w:ascii="Arial" w:eastAsia="Times New Roman" w:hAnsi="Arial" w:cs="Arial" w:hint="default"/>
        <w:b/>
        <w:i w:val="0"/>
        <w:strike w:val="0"/>
        <w:dstrike w:val="0"/>
        <w:color w:val="00B050"/>
        <w:sz w:val="24"/>
        <w:szCs w:val="24"/>
        <w:u w:val="none" w:color="000000"/>
        <w:bdr w:val="none" w:sz="0" w:space="0" w:color="auto"/>
        <w:shd w:val="clear" w:color="auto" w:fill="auto"/>
        <w:vertAlign w:val="baseline"/>
      </w:rPr>
    </w:lvl>
    <w:lvl w:ilvl="1" w:tplc="17F69846">
      <w:start w:val="1"/>
      <w:numFmt w:val="lowerLetter"/>
      <w:lvlText w:val="%2"/>
      <w:lvlJc w:val="left"/>
      <w:pPr>
        <w:ind w:left="832"/>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2" w:tplc="53FA1428">
      <w:start w:val="1"/>
      <w:numFmt w:val="lowerRoman"/>
      <w:lvlText w:val="%3"/>
      <w:lvlJc w:val="left"/>
      <w:pPr>
        <w:ind w:left="1552"/>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3" w:tplc="B8CCF944">
      <w:start w:val="1"/>
      <w:numFmt w:val="decimal"/>
      <w:lvlText w:val="%4"/>
      <w:lvlJc w:val="left"/>
      <w:pPr>
        <w:ind w:left="2272"/>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4" w:tplc="3C76E61E">
      <w:start w:val="1"/>
      <w:numFmt w:val="lowerLetter"/>
      <w:lvlText w:val="%5"/>
      <w:lvlJc w:val="left"/>
      <w:pPr>
        <w:ind w:left="2992"/>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5" w:tplc="AEAA1EFE">
      <w:start w:val="1"/>
      <w:numFmt w:val="lowerRoman"/>
      <w:lvlText w:val="%6"/>
      <w:lvlJc w:val="left"/>
      <w:pPr>
        <w:ind w:left="3712"/>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6" w:tplc="53A2CC4C">
      <w:start w:val="1"/>
      <w:numFmt w:val="decimal"/>
      <w:lvlText w:val="%7"/>
      <w:lvlJc w:val="left"/>
      <w:pPr>
        <w:ind w:left="4432"/>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7" w:tplc="121038C0">
      <w:start w:val="1"/>
      <w:numFmt w:val="lowerLetter"/>
      <w:lvlText w:val="%8"/>
      <w:lvlJc w:val="left"/>
      <w:pPr>
        <w:ind w:left="5152"/>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8" w:tplc="7FD8F0FC">
      <w:start w:val="1"/>
      <w:numFmt w:val="lowerRoman"/>
      <w:lvlText w:val="%9"/>
      <w:lvlJc w:val="left"/>
      <w:pPr>
        <w:ind w:left="5872"/>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abstractNum>
  <w:abstractNum w:abstractNumId="14" w15:restartNumberingAfterBreak="0">
    <w:nsid w:val="24021858"/>
    <w:multiLevelType w:val="hybridMultilevel"/>
    <w:tmpl w:val="1FEAA332"/>
    <w:lvl w:ilvl="0" w:tplc="1F346C26">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A32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A0E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AD2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686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C43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CFD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EC7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9829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252580"/>
    <w:multiLevelType w:val="hybridMultilevel"/>
    <w:tmpl w:val="4606D9E6"/>
    <w:lvl w:ilvl="0" w:tplc="E8AEF6EA">
      <w:start w:val="1"/>
      <w:numFmt w:val="lowerLetter"/>
      <w:lvlText w:val="%1)"/>
      <w:lvlJc w:val="left"/>
      <w:pPr>
        <w:ind w:left="2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07433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460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462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E7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A5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009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ABE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0D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932456"/>
    <w:multiLevelType w:val="hybridMultilevel"/>
    <w:tmpl w:val="DDFEFBB8"/>
    <w:lvl w:ilvl="0" w:tplc="A10CBB52">
      <w:start w:val="1"/>
      <w:numFmt w:val="decimal"/>
      <w:suff w:val="space"/>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70360A5"/>
    <w:multiLevelType w:val="hybridMultilevel"/>
    <w:tmpl w:val="1C6A612E"/>
    <w:lvl w:ilvl="0" w:tplc="817E21C8">
      <w:start w:val="4"/>
      <w:numFmt w:val="decimal"/>
      <w:lvlText w:val="%1"/>
      <w:lvlJc w:val="left"/>
      <w:pPr>
        <w:ind w:left="20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288E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40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8BE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E9B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6C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1AF9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A30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E7E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B506F5"/>
    <w:multiLevelType w:val="hybridMultilevel"/>
    <w:tmpl w:val="9460BEC2"/>
    <w:lvl w:ilvl="0" w:tplc="D39825D4">
      <w:start w:val="2"/>
      <w:numFmt w:val="lowerLetter"/>
      <w:lvlText w:val="%1)"/>
      <w:lvlJc w:val="left"/>
      <w:pPr>
        <w:ind w:left="2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20F2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61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A1D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8F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85A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211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AF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06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FA339F"/>
    <w:multiLevelType w:val="hybridMultilevel"/>
    <w:tmpl w:val="2126357E"/>
    <w:lvl w:ilvl="0" w:tplc="894A4278">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EAA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A40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CE9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E78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28A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29A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E80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636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0F7F23"/>
    <w:multiLevelType w:val="hybridMultilevel"/>
    <w:tmpl w:val="657A74EC"/>
    <w:lvl w:ilvl="0" w:tplc="DFC085EA">
      <w:start w:val="1"/>
      <w:numFmt w:val="lowerLetter"/>
      <w:lvlText w:val="%1)"/>
      <w:lvlJc w:val="left"/>
      <w:pPr>
        <w:ind w:left="2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2EAB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8F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8D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EE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A05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8A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CA9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05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352934"/>
    <w:multiLevelType w:val="hybridMultilevel"/>
    <w:tmpl w:val="BC3E18BC"/>
    <w:lvl w:ilvl="0" w:tplc="638EDA00">
      <w:start w:val="1"/>
      <w:numFmt w:val="upperRoman"/>
      <w:lvlText w:val="%1."/>
      <w:lvlJc w:val="left"/>
      <w:pPr>
        <w:ind w:left="248"/>
      </w:pPr>
      <w:rPr>
        <w:rFonts w:ascii="Arial" w:eastAsia="Times New Roman" w:hAnsi="Arial" w:cs="Arial" w:hint="default"/>
        <w:b/>
        <w:i w:val="0"/>
        <w:strike w:val="0"/>
        <w:dstrike w:val="0"/>
        <w:color w:val="00B050"/>
        <w:sz w:val="24"/>
        <w:szCs w:val="24"/>
        <w:u w:val="none" w:color="000000"/>
        <w:bdr w:val="none" w:sz="0" w:space="0" w:color="auto"/>
        <w:shd w:val="clear" w:color="auto" w:fill="auto"/>
        <w:vertAlign w:val="baseline"/>
      </w:rPr>
    </w:lvl>
    <w:lvl w:ilvl="1" w:tplc="856AC8A2">
      <w:start w:val="1"/>
      <w:numFmt w:val="lowerLetter"/>
      <w:lvlText w:val="%2"/>
      <w:lvlJc w:val="left"/>
      <w:pPr>
        <w:ind w:left="108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2" w:tplc="9144886E">
      <w:start w:val="1"/>
      <w:numFmt w:val="lowerRoman"/>
      <w:lvlText w:val="%3"/>
      <w:lvlJc w:val="left"/>
      <w:pPr>
        <w:ind w:left="180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3" w:tplc="438226D0">
      <w:start w:val="1"/>
      <w:numFmt w:val="decimal"/>
      <w:lvlText w:val="%4"/>
      <w:lvlJc w:val="left"/>
      <w:pPr>
        <w:ind w:left="252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4" w:tplc="7E0E6CB0">
      <w:start w:val="1"/>
      <w:numFmt w:val="lowerLetter"/>
      <w:lvlText w:val="%5"/>
      <w:lvlJc w:val="left"/>
      <w:pPr>
        <w:ind w:left="324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5" w:tplc="3280E860">
      <w:start w:val="1"/>
      <w:numFmt w:val="lowerRoman"/>
      <w:lvlText w:val="%6"/>
      <w:lvlJc w:val="left"/>
      <w:pPr>
        <w:ind w:left="396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6" w:tplc="65A021CC">
      <w:start w:val="1"/>
      <w:numFmt w:val="decimal"/>
      <w:lvlText w:val="%7"/>
      <w:lvlJc w:val="left"/>
      <w:pPr>
        <w:ind w:left="468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7" w:tplc="D752EF96">
      <w:start w:val="1"/>
      <w:numFmt w:val="lowerLetter"/>
      <w:lvlText w:val="%8"/>
      <w:lvlJc w:val="left"/>
      <w:pPr>
        <w:ind w:left="540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8" w:tplc="07F6A7B0">
      <w:start w:val="1"/>
      <w:numFmt w:val="lowerRoman"/>
      <w:lvlText w:val="%9"/>
      <w:lvlJc w:val="left"/>
      <w:pPr>
        <w:ind w:left="612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abstractNum>
  <w:abstractNum w:abstractNumId="22" w15:restartNumberingAfterBreak="0">
    <w:nsid w:val="39453CFA"/>
    <w:multiLevelType w:val="hybridMultilevel"/>
    <w:tmpl w:val="6B147A3E"/>
    <w:lvl w:ilvl="0" w:tplc="190EB54E">
      <w:start w:val="1"/>
      <w:numFmt w:val="lowerLetter"/>
      <w:suff w:val="space"/>
      <w:lvlText w:val="%1)"/>
      <w:lvlJc w:val="left"/>
      <w:pPr>
        <w:ind w:left="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46DE7C">
      <w:start w:val="1"/>
      <w:numFmt w:val="lowerLetter"/>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C34B2">
      <w:start w:val="1"/>
      <w:numFmt w:val="lowerRoman"/>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CB7A2">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DEFE60">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FEF0A6">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A6BC0">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23E3E">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88404">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B460F6"/>
    <w:multiLevelType w:val="hybridMultilevel"/>
    <w:tmpl w:val="22A2F78E"/>
    <w:lvl w:ilvl="0" w:tplc="B8727C88">
      <w:start w:val="1"/>
      <w:numFmt w:val="decimal"/>
      <w:suff w:val="space"/>
      <w:lvlText w:val="%1"/>
      <w:lvlJc w:val="left"/>
      <w:pPr>
        <w:ind w:left="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4925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8C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2B2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464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C3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47C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28BC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47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7935C1"/>
    <w:multiLevelType w:val="hybridMultilevel"/>
    <w:tmpl w:val="F244CE1A"/>
    <w:lvl w:ilvl="0" w:tplc="3222BD4A">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CAE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EC1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6C3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4AD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217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287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891B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86B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7C0E80"/>
    <w:multiLevelType w:val="hybridMultilevel"/>
    <w:tmpl w:val="E2D83310"/>
    <w:lvl w:ilvl="0" w:tplc="58E80EB6">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C33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6FE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4F1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E75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921C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86D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8FD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620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A92380"/>
    <w:multiLevelType w:val="multilevel"/>
    <w:tmpl w:val="70F284D4"/>
    <w:lvl w:ilvl="0">
      <w:start w:val="2"/>
      <w:numFmt w:val="decimal"/>
      <w:suff w:val="space"/>
      <w:lvlText w:val="%1."/>
      <w:lvlJc w:val="left"/>
      <w:pPr>
        <w:ind w:left="10" w:firstLine="0"/>
      </w:pPr>
      <w:rPr>
        <w:rFonts w:ascii="Arial" w:eastAsia="Times New Roman" w:hAnsi="Arial" w:cs="Arial" w:hint="default"/>
        <w:b/>
        <w:i w:val="0"/>
        <w:strike w:val="0"/>
        <w:dstrike w:val="0"/>
        <w:color w:val="00B050"/>
        <w:sz w:val="24"/>
        <w:szCs w:val="24"/>
        <w:u w:val="none" w:color="000000"/>
        <w:bdr w:val="none" w:sz="0" w:space="0" w:color="auto"/>
        <w:shd w:val="clear" w:color="auto" w:fill="auto"/>
        <w:vertAlign w:val="baseline"/>
      </w:rPr>
    </w:lvl>
    <w:lvl w:ilvl="1">
      <w:start w:val="1"/>
      <w:numFmt w:val="decimal"/>
      <w:suff w:val="space"/>
      <w:lvlText w:val="%1.%2"/>
      <w:lvlJc w:val="left"/>
      <w:pPr>
        <w:ind w:left="851"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84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6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8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0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2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4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6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0F5384"/>
    <w:multiLevelType w:val="hybridMultilevel"/>
    <w:tmpl w:val="6A5A65AA"/>
    <w:lvl w:ilvl="0" w:tplc="51602CDC">
      <w:start w:val="1"/>
      <w:numFmt w:val="lowerLetter"/>
      <w:suff w:val="space"/>
      <w:lvlText w:val="%1)"/>
      <w:lvlJc w:val="left"/>
      <w:pPr>
        <w:ind w:left="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D245948">
      <w:start w:val="1"/>
      <w:numFmt w:val="lowerLetter"/>
      <w:lvlText w:val="%2"/>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8F4F2">
      <w:start w:val="1"/>
      <w:numFmt w:val="lowerRoman"/>
      <w:lvlText w:val="%3"/>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C4432">
      <w:start w:val="1"/>
      <w:numFmt w:val="decimal"/>
      <w:lvlText w:val="%4"/>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6BEB4">
      <w:start w:val="1"/>
      <w:numFmt w:val="lowerLetter"/>
      <w:lvlText w:val="%5"/>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28D0C">
      <w:start w:val="1"/>
      <w:numFmt w:val="lowerRoman"/>
      <w:lvlText w:val="%6"/>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850AC">
      <w:start w:val="1"/>
      <w:numFmt w:val="decimal"/>
      <w:lvlText w:val="%7"/>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60FE4">
      <w:start w:val="1"/>
      <w:numFmt w:val="lowerLetter"/>
      <w:lvlText w:val="%8"/>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A1824">
      <w:start w:val="1"/>
      <w:numFmt w:val="lowerRoman"/>
      <w:lvlText w:val="%9"/>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3E1742"/>
    <w:multiLevelType w:val="hybridMultilevel"/>
    <w:tmpl w:val="15BA0842"/>
    <w:lvl w:ilvl="0" w:tplc="2384F1C6">
      <w:start w:val="1"/>
      <w:numFmt w:val="lowerLetter"/>
      <w:suff w:val="space"/>
      <w:lvlText w:val="%1)"/>
      <w:lvlJc w:val="left"/>
      <w:pPr>
        <w:ind w:left="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EE3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EDB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C7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2CB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C4E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EDA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23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25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E215AF"/>
    <w:multiLevelType w:val="hybridMultilevel"/>
    <w:tmpl w:val="0D7E0C9E"/>
    <w:lvl w:ilvl="0" w:tplc="47AAB3DA">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E72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A07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C97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6FB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46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C9F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C35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C44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855462"/>
    <w:multiLevelType w:val="hybridMultilevel"/>
    <w:tmpl w:val="574C56A6"/>
    <w:lvl w:ilvl="0" w:tplc="3182B730">
      <w:start w:val="13"/>
      <w:numFmt w:val="lowerLetter"/>
      <w:suff w:val="space"/>
      <w:lvlText w:val="%1)"/>
      <w:lvlJc w:val="left"/>
      <w:pPr>
        <w:ind w:left="28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AF208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49C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2C7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0F9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82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A1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45B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270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431374"/>
    <w:multiLevelType w:val="hybridMultilevel"/>
    <w:tmpl w:val="DA8CE1EC"/>
    <w:lvl w:ilvl="0" w:tplc="9926D040">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4FA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5C84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6E5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0AE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063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21A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CD7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CDD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2419C2"/>
    <w:multiLevelType w:val="hybridMultilevel"/>
    <w:tmpl w:val="3D9E23AE"/>
    <w:lvl w:ilvl="0" w:tplc="114026C0">
      <w:start w:val="1"/>
      <w:numFmt w:val="lowerLetter"/>
      <w:suff w:val="space"/>
      <w:lvlText w:val="%1)"/>
      <w:lvlJc w:val="left"/>
      <w:pPr>
        <w:ind w:left="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A0C7D2E">
      <w:start w:val="1"/>
      <w:numFmt w:val="lowerLetter"/>
      <w:lvlText w:val="%2"/>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88874">
      <w:start w:val="1"/>
      <w:numFmt w:val="lowerRoman"/>
      <w:lvlText w:val="%3"/>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042A">
      <w:start w:val="1"/>
      <w:numFmt w:val="decimal"/>
      <w:lvlText w:val="%4"/>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C220A">
      <w:start w:val="1"/>
      <w:numFmt w:val="lowerLetter"/>
      <w:lvlText w:val="%5"/>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49FB6">
      <w:start w:val="1"/>
      <w:numFmt w:val="lowerRoman"/>
      <w:lvlText w:val="%6"/>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C8654">
      <w:start w:val="1"/>
      <w:numFmt w:val="decimal"/>
      <w:lvlText w:val="%7"/>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E2CB8">
      <w:start w:val="1"/>
      <w:numFmt w:val="lowerLetter"/>
      <w:lvlText w:val="%8"/>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4407A">
      <w:start w:val="1"/>
      <w:numFmt w:val="lowerRoman"/>
      <w:lvlText w:val="%9"/>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3C20B14"/>
    <w:multiLevelType w:val="multilevel"/>
    <w:tmpl w:val="AA727C76"/>
    <w:lvl w:ilvl="0">
      <w:start w:val="3"/>
      <w:numFmt w:val="decimal"/>
      <w:suff w:val="nothing"/>
      <w:lvlText w:val="%1."/>
      <w:lvlJc w:val="left"/>
      <w:pPr>
        <w:ind w:left="10" w:firstLine="0"/>
      </w:pPr>
      <w:rPr>
        <w:rFonts w:hint="default"/>
        <w:b w:val="0"/>
        <w:i w:val="0"/>
        <w:strike w:val="0"/>
        <w:dstrike w:val="0"/>
        <w:color w:val="auto"/>
        <w:sz w:val="24"/>
        <w:szCs w:val="24"/>
        <w:u w:val="none" w:color="000000"/>
        <w:bdr w:val="none" w:sz="0" w:space="0" w:color="auto"/>
        <w:shd w:val="clear" w:color="auto" w:fill="auto"/>
        <w:vertAlign w:val="baseline"/>
      </w:rPr>
    </w:lvl>
    <w:lvl w:ilvl="1">
      <w:start w:val="1"/>
      <w:numFmt w:val="decimal"/>
      <w:suff w:val="space"/>
      <w:lvlText w:val="%1.%2"/>
      <w:lvlJc w:val="left"/>
      <w:pPr>
        <w:ind w:left="851"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84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6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8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0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2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4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6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F46C44"/>
    <w:multiLevelType w:val="hybridMultilevel"/>
    <w:tmpl w:val="80D8523E"/>
    <w:lvl w:ilvl="0" w:tplc="779C25B0">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256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E8CD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438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A1E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686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6DB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489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099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6A7012C"/>
    <w:multiLevelType w:val="hybridMultilevel"/>
    <w:tmpl w:val="E35CFB50"/>
    <w:lvl w:ilvl="0" w:tplc="BCA6AC16">
      <w:start w:val="2"/>
      <w:numFmt w:val="decimal"/>
      <w:lvlText w:val="%1"/>
      <w:lvlJc w:val="left"/>
      <w:pPr>
        <w:ind w:left="20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D6643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F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6D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A39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81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CF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4E1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02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E61188"/>
    <w:multiLevelType w:val="hybridMultilevel"/>
    <w:tmpl w:val="AB80E9F4"/>
    <w:lvl w:ilvl="0" w:tplc="EFCAC1C2">
      <w:start w:val="1"/>
      <w:numFmt w:val="lowerLetter"/>
      <w:suff w:val="space"/>
      <w:lvlText w:val="%1)"/>
      <w:lvlJc w:val="left"/>
      <w:pPr>
        <w:ind w:left="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718373C">
      <w:start w:val="1"/>
      <w:numFmt w:val="lowerLetter"/>
      <w:lvlText w:val="%2"/>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C4D38">
      <w:start w:val="1"/>
      <w:numFmt w:val="lowerRoman"/>
      <w:lvlText w:val="%3"/>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8DD98">
      <w:start w:val="1"/>
      <w:numFmt w:val="decimal"/>
      <w:lvlText w:val="%4"/>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C308E">
      <w:start w:val="1"/>
      <w:numFmt w:val="lowerLetter"/>
      <w:lvlText w:val="%5"/>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EF2BC">
      <w:start w:val="1"/>
      <w:numFmt w:val="lowerRoman"/>
      <w:lvlText w:val="%6"/>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CA834">
      <w:start w:val="1"/>
      <w:numFmt w:val="decimal"/>
      <w:lvlText w:val="%7"/>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4FD04">
      <w:start w:val="1"/>
      <w:numFmt w:val="lowerLetter"/>
      <w:lvlText w:val="%8"/>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4F45E">
      <w:start w:val="1"/>
      <w:numFmt w:val="lowerRoman"/>
      <w:lvlText w:val="%9"/>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4A36DA"/>
    <w:multiLevelType w:val="multilevel"/>
    <w:tmpl w:val="24985D76"/>
    <w:lvl w:ilvl="0">
      <w:start w:val="3"/>
      <w:numFmt w:val="decimal"/>
      <w:suff w:val="nothing"/>
      <w:lvlText w:val="%1."/>
      <w:lvlJc w:val="left"/>
      <w:pPr>
        <w:ind w:left="0" w:firstLine="0"/>
      </w:pPr>
      <w:rPr>
        <w:rFonts w:hint="default"/>
        <w:b w:val="0"/>
        <w:i w:val="0"/>
        <w:strike w:val="0"/>
        <w:dstrike w:val="0"/>
        <w:color w:val="auto"/>
        <w:sz w:val="24"/>
        <w:szCs w:val="24"/>
        <w:u w:val="none" w:color="000000"/>
        <w:bdr w:val="none" w:sz="0" w:space="0" w:color="auto"/>
        <w:shd w:val="clear" w:color="auto" w:fill="auto"/>
        <w:vertAlign w:val="baseline"/>
      </w:rPr>
    </w:lvl>
    <w:lvl w:ilvl="1">
      <w:start w:val="1"/>
      <w:numFmt w:val="decimal"/>
      <w:suff w:val="space"/>
      <w:lvlText w:val="%1.%2"/>
      <w:lvlJc w:val="left"/>
      <w:pPr>
        <w:ind w:left="841"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83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5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7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9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1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3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5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F4F2CD1"/>
    <w:multiLevelType w:val="hybridMultilevel"/>
    <w:tmpl w:val="45BCAE7E"/>
    <w:lvl w:ilvl="0" w:tplc="49E68B7A">
      <w:start w:val="3"/>
      <w:numFmt w:val="decimal"/>
      <w:suff w:val="space"/>
      <w:lvlText w:val="(%1)"/>
      <w:lvlJc w:val="left"/>
      <w:pPr>
        <w:ind w:left="0"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148B208">
      <w:start w:val="1"/>
      <w:numFmt w:val="lowerLetter"/>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2FC4E">
      <w:start w:val="1"/>
      <w:numFmt w:val="lowerRoman"/>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0D3A6">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2D348">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AE660">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E623C">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4DF94">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8A480">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7B3B76"/>
    <w:multiLevelType w:val="hybridMultilevel"/>
    <w:tmpl w:val="28769106"/>
    <w:lvl w:ilvl="0" w:tplc="452407BC">
      <w:start w:val="4"/>
      <w:numFmt w:val="lowerLetter"/>
      <w:suff w:val="space"/>
      <w:lvlText w:val="%1)"/>
      <w:lvlJc w:val="left"/>
      <w:pPr>
        <w:ind w:left="360" w:hanging="360"/>
      </w:pPr>
      <w:rPr>
        <w:rFonts w:ascii="Arial" w:eastAsia="Times New Roman" w:hAnsi="Arial" w:cs="Arial"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9436EAF"/>
    <w:multiLevelType w:val="hybridMultilevel"/>
    <w:tmpl w:val="0C8E0FE4"/>
    <w:lvl w:ilvl="0" w:tplc="A18CDF0E">
      <w:start w:val="17"/>
      <w:numFmt w:val="lowerLetter"/>
      <w:suff w:val="space"/>
      <w:lvlText w:val="%1)"/>
      <w:lvlJc w:val="left"/>
      <w:pPr>
        <w:ind w:left="360" w:hanging="360"/>
      </w:pPr>
      <w:rPr>
        <w:rFonts w:ascii="Arial" w:eastAsia="Times New Roman" w:hAnsi="Arial" w:cs="Arial"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E86465"/>
    <w:multiLevelType w:val="hybridMultilevel"/>
    <w:tmpl w:val="B3A8CA5C"/>
    <w:lvl w:ilvl="0" w:tplc="699C14D0">
      <w:start w:val="1"/>
      <w:numFmt w:val="bullet"/>
      <w:suff w:val="space"/>
      <w:lvlText w:val="-"/>
      <w:lvlJc w:val="left"/>
      <w:pPr>
        <w:ind w:left="1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BCA56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408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89D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0EB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B5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0A8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45A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CE0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02228D"/>
    <w:multiLevelType w:val="hybridMultilevel"/>
    <w:tmpl w:val="F2321BDA"/>
    <w:lvl w:ilvl="0" w:tplc="C5A6EB2C">
      <w:start w:val="6"/>
      <w:numFmt w:val="decimal"/>
      <w:lvlText w:val="%1."/>
      <w:lvlJc w:val="left"/>
      <w:pPr>
        <w:ind w:left="270"/>
      </w:pPr>
      <w:rPr>
        <w:rFonts w:ascii="Arial" w:eastAsia="Times New Roman" w:hAnsi="Arial" w:cs="Arial" w:hint="default"/>
        <w:b/>
        <w:i w:val="0"/>
        <w:strike w:val="0"/>
        <w:dstrike w:val="0"/>
        <w:color w:val="00B050"/>
        <w:sz w:val="24"/>
        <w:szCs w:val="24"/>
        <w:u w:val="none" w:color="000000"/>
        <w:bdr w:val="none" w:sz="0" w:space="0" w:color="auto"/>
        <w:shd w:val="clear" w:color="auto" w:fill="auto"/>
        <w:vertAlign w:val="baseline"/>
      </w:rPr>
    </w:lvl>
    <w:lvl w:ilvl="1" w:tplc="7EDAE800">
      <w:start w:val="1"/>
      <w:numFmt w:val="lowerLetter"/>
      <w:lvlText w:val="%2"/>
      <w:lvlJc w:val="left"/>
      <w:pPr>
        <w:ind w:left="108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2" w:tplc="0C26850C">
      <w:start w:val="1"/>
      <w:numFmt w:val="lowerRoman"/>
      <w:lvlText w:val="%3"/>
      <w:lvlJc w:val="left"/>
      <w:pPr>
        <w:ind w:left="180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3" w:tplc="BB16F22E">
      <w:start w:val="1"/>
      <w:numFmt w:val="decimal"/>
      <w:lvlText w:val="%4"/>
      <w:lvlJc w:val="left"/>
      <w:pPr>
        <w:ind w:left="252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4" w:tplc="7682D704">
      <w:start w:val="1"/>
      <w:numFmt w:val="lowerLetter"/>
      <w:lvlText w:val="%5"/>
      <w:lvlJc w:val="left"/>
      <w:pPr>
        <w:ind w:left="324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5" w:tplc="6E30A402">
      <w:start w:val="1"/>
      <w:numFmt w:val="lowerRoman"/>
      <w:lvlText w:val="%6"/>
      <w:lvlJc w:val="left"/>
      <w:pPr>
        <w:ind w:left="396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6" w:tplc="7F0208E8">
      <w:start w:val="1"/>
      <w:numFmt w:val="decimal"/>
      <w:lvlText w:val="%7"/>
      <w:lvlJc w:val="left"/>
      <w:pPr>
        <w:ind w:left="468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7" w:tplc="FE1C07C2">
      <w:start w:val="1"/>
      <w:numFmt w:val="lowerLetter"/>
      <w:lvlText w:val="%8"/>
      <w:lvlJc w:val="left"/>
      <w:pPr>
        <w:ind w:left="540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lvl w:ilvl="8" w:tplc="19F64D40">
      <w:start w:val="1"/>
      <w:numFmt w:val="lowerRoman"/>
      <w:lvlText w:val="%9"/>
      <w:lvlJc w:val="left"/>
      <w:pPr>
        <w:ind w:left="6120"/>
      </w:pPr>
      <w:rPr>
        <w:rFonts w:ascii="Times New Roman" w:eastAsia="Times New Roman" w:hAnsi="Times New Roman" w:cs="Times New Roman"/>
        <w:b w:val="0"/>
        <w:i w:val="0"/>
        <w:strike w:val="0"/>
        <w:dstrike w:val="0"/>
        <w:color w:val="00B050"/>
        <w:sz w:val="24"/>
        <w:szCs w:val="24"/>
        <w:u w:val="none" w:color="000000"/>
        <w:bdr w:val="none" w:sz="0" w:space="0" w:color="auto"/>
        <w:shd w:val="clear" w:color="auto" w:fill="auto"/>
        <w:vertAlign w:val="baseline"/>
      </w:rPr>
    </w:lvl>
  </w:abstractNum>
  <w:abstractNum w:abstractNumId="43" w15:restartNumberingAfterBreak="0">
    <w:nsid w:val="6E725544"/>
    <w:multiLevelType w:val="hybridMultilevel"/>
    <w:tmpl w:val="4900F66E"/>
    <w:lvl w:ilvl="0" w:tplc="9B0233EE">
      <w:start w:val="7"/>
      <w:numFmt w:val="lowerLetter"/>
      <w:lvlText w:val="%1)"/>
      <w:lvlJc w:val="left"/>
      <w:pPr>
        <w:ind w:left="2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74CB0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6A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6B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A2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60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C4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4B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610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E230E2"/>
    <w:multiLevelType w:val="hybridMultilevel"/>
    <w:tmpl w:val="C5CCBD62"/>
    <w:lvl w:ilvl="0" w:tplc="F1C0F5FE">
      <w:start w:val="1"/>
      <w:numFmt w:val="decimal"/>
      <w:lvlText w:val="%1"/>
      <w:lvlJc w:val="left"/>
      <w:pPr>
        <w:ind w:left="20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98266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C5D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A3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C5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EAD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450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CEF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4D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B11E3E"/>
    <w:multiLevelType w:val="hybridMultilevel"/>
    <w:tmpl w:val="C2A23386"/>
    <w:lvl w:ilvl="0" w:tplc="ECE6F86C">
      <w:start w:val="1"/>
      <w:numFmt w:val="lowerLetter"/>
      <w:lvlText w:val="%1)"/>
      <w:lvlJc w:val="left"/>
      <w:pPr>
        <w:ind w:left="21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A589D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409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6A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E6F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0F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8F2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48F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22C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04D7C8F"/>
    <w:multiLevelType w:val="multilevel"/>
    <w:tmpl w:val="1DE66716"/>
    <w:lvl w:ilvl="0">
      <w:start w:val="3"/>
      <w:numFmt w:val="decimal"/>
      <w:suff w:val="nothing"/>
      <w:lvlText w:val="%1."/>
      <w:lvlJc w:val="left"/>
      <w:pPr>
        <w:ind w:left="0" w:firstLine="0"/>
      </w:pPr>
      <w:rPr>
        <w:rFonts w:hint="default"/>
        <w:b w:val="0"/>
        <w:i w:val="0"/>
        <w:strike w:val="0"/>
        <w:dstrike w:val="0"/>
        <w:color w:val="auto"/>
        <w:sz w:val="24"/>
        <w:szCs w:val="24"/>
        <w:u w:val="none" w:color="000000"/>
        <w:bdr w:val="none" w:sz="0" w:space="0" w:color="auto"/>
        <w:shd w:val="clear" w:color="auto" w:fill="auto"/>
        <w:vertAlign w:val="baseline"/>
      </w:rPr>
    </w:lvl>
    <w:lvl w:ilvl="1">
      <w:start w:val="1"/>
      <w:numFmt w:val="decimal"/>
      <w:suff w:val="space"/>
      <w:lvlText w:val="%1.%2"/>
      <w:lvlJc w:val="left"/>
      <w:pPr>
        <w:ind w:left="841"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83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5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7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9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1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3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53"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45F2074"/>
    <w:multiLevelType w:val="hybridMultilevel"/>
    <w:tmpl w:val="E5F6BA14"/>
    <w:lvl w:ilvl="0" w:tplc="43E8A224">
      <w:start w:val="4"/>
      <w:numFmt w:val="decimal"/>
      <w:lvlText w:val="%1"/>
      <w:lvlJc w:val="left"/>
      <w:pPr>
        <w:ind w:left="20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4C0A5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07A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27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467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8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250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02F8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2F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5B0239D"/>
    <w:multiLevelType w:val="hybridMultilevel"/>
    <w:tmpl w:val="0610E520"/>
    <w:lvl w:ilvl="0" w:tplc="939C6A74">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A80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8C1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632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0B8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606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063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869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603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D17C96"/>
    <w:multiLevelType w:val="hybridMultilevel"/>
    <w:tmpl w:val="FC0C17EE"/>
    <w:lvl w:ilvl="0" w:tplc="60E6E69C">
      <w:start w:val="1"/>
      <w:numFmt w:val="upperRoman"/>
      <w:lvlText w:val="%1."/>
      <w:lvlJc w:val="left"/>
      <w:pPr>
        <w:ind w:left="307"/>
      </w:pPr>
      <w:rPr>
        <w:rFonts w:ascii="Arial" w:eastAsia="Times New Roman" w:hAnsi="Arial" w:cs="Arial" w:hint="default"/>
        <w:b/>
        <w:i w:val="0"/>
        <w:strike w:val="0"/>
        <w:dstrike w:val="0"/>
        <w:color w:val="00B050"/>
        <w:sz w:val="24"/>
        <w:szCs w:val="24"/>
        <w:u w:val="none" w:color="000000"/>
        <w:bdr w:val="none" w:sz="0" w:space="0" w:color="auto"/>
        <w:shd w:val="clear" w:color="auto" w:fill="auto"/>
        <w:vertAlign w:val="baseline"/>
      </w:rPr>
    </w:lvl>
    <w:lvl w:ilvl="1" w:tplc="C85AB8C2">
      <w:start w:val="1"/>
      <w:numFmt w:val="lowerLetter"/>
      <w:lvlText w:val="%2"/>
      <w:lvlJc w:val="left"/>
      <w:pPr>
        <w:ind w:left="108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2" w:tplc="770A2076">
      <w:start w:val="1"/>
      <w:numFmt w:val="lowerRoman"/>
      <w:lvlText w:val="%3"/>
      <w:lvlJc w:val="left"/>
      <w:pPr>
        <w:ind w:left="180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3" w:tplc="D75C5FE0">
      <w:start w:val="1"/>
      <w:numFmt w:val="decimal"/>
      <w:lvlText w:val="%4"/>
      <w:lvlJc w:val="left"/>
      <w:pPr>
        <w:ind w:left="252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4" w:tplc="770ED30E">
      <w:start w:val="1"/>
      <w:numFmt w:val="lowerLetter"/>
      <w:lvlText w:val="%5"/>
      <w:lvlJc w:val="left"/>
      <w:pPr>
        <w:ind w:left="324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5" w:tplc="3EA23C7A">
      <w:start w:val="1"/>
      <w:numFmt w:val="lowerRoman"/>
      <w:lvlText w:val="%6"/>
      <w:lvlJc w:val="left"/>
      <w:pPr>
        <w:ind w:left="396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6" w:tplc="6A3297A8">
      <w:start w:val="1"/>
      <w:numFmt w:val="decimal"/>
      <w:lvlText w:val="%7"/>
      <w:lvlJc w:val="left"/>
      <w:pPr>
        <w:ind w:left="468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7" w:tplc="7B6E8F30">
      <w:start w:val="1"/>
      <w:numFmt w:val="lowerLetter"/>
      <w:lvlText w:val="%8"/>
      <w:lvlJc w:val="left"/>
      <w:pPr>
        <w:ind w:left="540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8" w:tplc="B3FA364C">
      <w:start w:val="1"/>
      <w:numFmt w:val="lowerRoman"/>
      <w:lvlText w:val="%9"/>
      <w:lvlJc w:val="left"/>
      <w:pPr>
        <w:ind w:left="6120"/>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abstractNum>
  <w:abstractNum w:abstractNumId="50" w15:restartNumberingAfterBreak="0">
    <w:nsid w:val="797258E5"/>
    <w:multiLevelType w:val="hybridMultilevel"/>
    <w:tmpl w:val="00BA20B0"/>
    <w:lvl w:ilvl="0" w:tplc="D128A3C2">
      <w:start w:val="1"/>
      <w:numFmt w:val="lowerLetter"/>
      <w:suff w:val="space"/>
      <w:lvlText w:val="%1)"/>
      <w:lvlJc w:val="left"/>
      <w:pPr>
        <w:ind w:left="360" w:hanging="360"/>
      </w:pPr>
      <w:rPr>
        <w:rFonts w:ascii="Arial" w:eastAsia="Times New Roman" w:hAnsi="Arial" w:cs="Arial"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160" w:hanging="360"/>
      </w:pPr>
    </w:lvl>
    <w:lvl w:ilvl="2" w:tplc="0405001B" w:tentative="1">
      <w:start w:val="1"/>
      <w:numFmt w:val="lowerRoman"/>
      <w:lvlText w:val="%3."/>
      <w:lvlJc w:val="right"/>
      <w:pPr>
        <w:ind w:left="1880" w:hanging="180"/>
      </w:pPr>
    </w:lvl>
    <w:lvl w:ilvl="3" w:tplc="0405000F" w:tentative="1">
      <w:start w:val="1"/>
      <w:numFmt w:val="decimal"/>
      <w:lvlText w:val="%4."/>
      <w:lvlJc w:val="left"/>
      <w:pPr>
        <w:ind w:left="2600" w:hanging="360"/>
      </w:pPr>
    </w:lvl>
    <w:lvl w:ilvl="4" w:tplc="04050019" w:tentative="1">
      <w:start w:val="1"/>
      <w:numFmt w:val="lowerLetter"/>
      <w:lvlText w:val="%5."/>
      <w:lvlJc w:val="left"/>
      <w:pPr>
        <w:ind w:left="3320" w:hanging="360"/>
      </w:pPr>
    </w:lvl>
    <w:lvl w:ilvl="5" w:tplc="0405001B" w:tentative="1">
      <w:start w:val="1"/>
      <w:numFmt w:val="lowerRoman"/>
      <w:lvlText w:val="%6."/>
      <w:lvlJc w:val="right"/>
      <w:pPr>
        <w:ind w:left="4040" w:hanging="180"/>
      </w:pPr>
    </w:lvl>
    <w:lvl w:ilvl="6" w:tplc="0405000F" w:tentative="1">
      <w:start w:val="1"/>
      <w:numFmt w:val="decimal"/>
      <w:lvlText w:val="%7."/>
      <w:lvlJc w:val="left"/>
      <w:pPr>
        <w:ind w:left="4760" w:hanging="360"/>
      </w:pPr>
    </w:lvl>
    <w:lvl w:ilvl="7" w:tplc="04050019" w:tentative="1">
      <w:start w:val="1"/>
      <w:numFmt w:val="lowerLetter"/>
      <w:lvlText w:val="%8."/>
      <w:lvlJc w:val="left"/>
      <w:pPr>
        <w:ind w:left="5480" w:hanging="360"/>
      </w:pPr>
    </w:lvl>
    <w:lvl w:ilvl="8" w:tplc="0405001B" w:tentative="1">
      <w:start w:val="1"/>
      <w:numFmt w:val="lowerRoman"/>
      <w:lvlText w:val="%9."/>
      <w:lvlJc w:val="right"/>
      <w:pPr>
        <w:ind w:left="6200" w:hanging="180"/>
      </w:pPr>
    </w:lvl>
  </w:abstractNum>
  <w:abstractNum w:abstractNumId="51" w15:restartNumberingAfterBreak="0">
    <w:nsid w:val="79FC1823"/>
    <w:multiLevelType w:val="hybridMultilevel"/>
    <w:tmpl w:val="FDE6163E"/>
    <w:lvl w:ilvl="0" w:tplc="77465CB4">
      <w:start w:val="1"/>
      <w:numFmt w:val="bullet"/>
      <w:suff w:val="space"/>
      <w:lvlText w:val="-"/>
      <w:lvlJc w:val="left"/>
      <w:pPr>
        <w:ind w:left="1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8A0D2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299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85D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23E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2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2B0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420F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CB4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A8F0055"/>
    <w:multiLevelType w:val="hybridMultilevel"/>
    <w:tmpl w:val="D7B61438"/>
    <w:lvl w:ilvl="0" w:tplc="F1865968">
      <w:start w:val="1"/>
      <w:numFmt w:val="bullet"/>
      <w:lvlText w:val="-"/>
      <w:lvlJc w:val="left"/>
      <w:pPr>
        <w:ind w:left="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CB8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D601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AE9D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6118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455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422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A5A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4571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BCE5073"/>
    <w:multiLevelType w:val="hybridMultilevel"/>
    <w:tmpl w:val="677430A0"/>
    <w:lvl w:ilvl="0" w:tplc="D458D436">
      <w:start w:val="1"/>
      <w:numFmt w:val="lowerLetter"/>
      <w:lvlText w:val="%1)"/>
      <w:lvlJc w:val="left"/>
      <w:pPr>
        <w:ind w:left="2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FBC39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25C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E1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4D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03E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82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0D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C7B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BD209E9"/>
    <w:multiLevelType w:val="hybridMultilevel"/>
    <w:tmpl w:val="6914A542"/>
    <w:lvl w:ilvl="0" w:tplc="662C2C72">
      <w:start w:val="2"/>
      <w:numFmt w:val="decimal"/>
      <w:lvlText w:val="%1"/>
      <w:lvlJc w:val="left"/>
      <w:pPr>
        <w:ind w:left="20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EB44E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C7B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C4C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CA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A4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496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061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2A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DC07CBD"/>
    <w:multiLevelType w:val="hybridMultilevel"/>
    <w:tmpl w:val="BD389462"/>
    <w:lvl w:ilvl="0" w:tplc="53460F34">
      <w:start w:val="7"/>
      <w:numFmt w:val="lowerLetter"/>
      <w:suff w:val="space"/>
      <w:lvlText w:val="%1)"/>
      <w:lvlJc w:val="left"/>
      <w:pPr>
        <w:ind w:left="198" w:firstLine="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40C3CF8">
      <w:start w:val="1"/>
      <w:numFmt w:val="lowerLetter"/>
      <w:lvlText w:val="%2"/>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0921E">
      <w:start w:val="1"/>
      <w:numFmt w:val="lowerRoman"/>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6B370">
      <w:start w:val="1"/>
      <w:numFmt w:val="decimal"/>
      <w:lvlText w:val="%4"/>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4CCE0">
      <w:start w:val="1"/>
      <w:numFmt w:val="lowerLetter"/>
      <w:lvlText w:val="%5"/>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8A99C">
      <w:start w:val="1"/>
      <w:numFmt w:val="lowerRoman"/>
      <w:lvlText w:val="%6"/>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897E0">
      <w:start w:val="1"/>
      <w:numFmt w:val="decimal"/>
      <w:lvlText w:val="%7"/>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847E">
      <w:start w:val="1"/>
      <w:numFmt w:val="lowerLetter"/>
      <w:lvlText w:val="%8"/>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C1D5C">
      <w:start w:val="1"/>
      <w:numFmt w:val="lowerRoman"/>
      <w:lvlText w:val="%9"/>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9"/>
  </w:num>
  <w:num w:numId="2">
    <w:abstractNumId w:val="26"/>
  </w:num>
  <w:num w:numId="3">
    <w:abstractNumId w:val="21"/>
  </w:num>
  <w:num w:numId="4">
    <w:abstractNumId w:val="34"/>
  </w:num>
  <w:num w:numId="5">
    <w:abstractNumId w:val="13"/>
  </w:num>
  <w:num w:numId="6">
    <w:abstractNumId w:val="28"/>
  </w:num>
  <w:num w:numId="7">
    <w:abstractNumId w:val="53"/>
  </w:num>
  <w:num w:numId="8">
    <w:abstractNumId w:val="38"/>
  </w:num>
  <w:num w:numId="9">
    <w:abstractNumId w:val="31"/>
  </w:num>
  <w:num w:numId="10">
    <w:abstractNumId w:val="20"/>
  </w:num>
  <w:num w:numId="11">
    <w:abstractNumId w:val="12"/>
  </w:num>
  <w:num w:numId="12">
    <w:abstractNumId w:val="7"/>
  </w:num>
  <w:num w:numId="13">
    <w:abstractNumId w:val="3"/>
  </w:num>
  <w:num w:numId="14">
    <w:abstractNumId w:val="35"/>
  </w:num>
  <w:num w:numId="15">
    <w:abstractNumId w:val="1"/>
  </w:num>
  <w:num w:numId="16">
    <w:abstractNumId w:val="2"/>
  </w:num>
  <w:num w:numId="17">
    <w:abstractNumId w:val="32"/>
  </w:num>
  <w:num w:numId="18">
    <w:abstractNumId w:val="44"/>
  </w:num>
  <w:num w:numId="19">
    <w:abstractNumId w:val="36"/>
  </w:num>
  <w:num w:numId="20">
    <w:abstractNumId w:val="23"/>
  </w:num>
  <w:num w:numId="21">
    <w:abstractNumId w:val="54"/>
  </w:num>
  <w:num w:numId="22">
    <w:abstractNumId w:val="47"/>
  </w:num>
  <w:num w:numId="23">
    <w:abstractNumId w:val="17"/>
  </w:num>
  <w:num w:numId="24">
    <w:abstractNumId w:val="6"/>
  </w:num>
  <w:num w:numId="25">
    <w:abstractNumId w:val="27"/>
  </w:num>
  <w:num w:numId="26">
    <w:abstractNumId w:val="29"/>
  </w:num>
  <w:num w:numId="27">
    <w:abstractNumId w:val="42"/>
  </w:num>
  <w:num w:numId="28">
    <w:abstractNumId w:val="0"/>
  </w:num>
  <w:num w:numId="29">
    <w:abstractNumId w:val="10"/>
  </w:num>
  <w:num w:numId="30">
    <w:abstractNumId w:val="24"/>
  </w:num>
  <w:num w:numId="31">
    <w:abstractNumId w:val="48"/>
  </w:num>
  <w:num w:numId="32">
    <w:abstractNumId w:val="25"/>
  </w:num>
  <w:num w:numId="33">
    <w:abstractNumId w:val="52"/>
  </w:num>
  <w:num w:numId="34">
    <w:abstractNumId w:val="4"/>
  </w:num>
  <w:num w:numId="35">
    <w:abstractNumId w:val="11"/>
  </w:num>
  <w:num w:numId="36">
    <w:abstractNumId w:val="15"/>
  </w:num>
  <w:num w:numId="37">
    <w:abstractNumId w:val="41"/>
  </w:num>
  <w:num w:numId="38">
    <w:abstractNumId w:val="45"/>
  </w:num>
  <w:num w:numId="39">
    <w:abstractNumId w:val="14"/>
  </w:num>
  <w:num w:numId="40">
    <w:abstractNumId w:val="43"/>
  </w:num>
  <w:num w:numId="41">
    <w:abstractNumId w:val="51"/>
  </w:num>
  <w:num w:numId="42">
    <w:abstractNumId w:val="18"/>
  </w:num>
  <w:num w:numId="43">
    <w:abstractNumId w:val="19"/>
  </w:num>
  <w:num w:numId="44">
    <w:abstractNumId w:val="55"/>
  </w:num>
  <w:num w:numId="45">
    <w:abstractNumId w:val="30"/>
  </w:num>
  <w:num w:numId="46">
    <w:abstractNumId w:val="22"/>
  </w:num>
  <w:num w:numId="47">
    <w:abstractNumId w:val="8"/>
  </w:num>
  <w:num w:numId="48">
    <w:abstractNumId w:val="33"/>
  </w:num>
  <w:num w:numId="49">
    <w:abstractNumId w:val="9"/>
  </w:num>
  <w:num w:numId="50">
    <w:abstractNumId w:val="46"/>
  </w:num>
  <w:num w:numId="51">
    <w:abstractNumId w:val="37"/>
  </w:num>
  <w:num w:numId="52">
    <w:abstractNumId w:val="16"/>
  </w:num>
  <w:num w:numId="53">
    <w:abstractNumId w:val="5"/>
  </w:num>
  <w:num w:numId="54">
    <w:abstractNumId w:val="39"/>
  </w:num>
  <w:num w:numId="55">
    <w:abstractNumId w:val="40"/>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C5"/>
    <w:rsid w:val="00030488"/>
    <w:rsid w:val="00153DED"/>
    <w:rsid w:val="00191DFE"/>
    <w:rsid w:val="001C63D9"/>
    <w:rsid w:val="00244C3E"/>
    <w:rsid w:val="002E07F7"/>
    <w:rsid w:val="00320B26"/>
    <w:rsid w:val="00357FFB"/>
    <w:rsid w:val="003E06C7"/>
    <w:rsid w:val="004018DE"/>
    <w:rsid w:val="00431645"/>
    <w:rsid w:val="00452B8B"/>
    <w:rsid w:val="00493AA7"/>
    <w:rsid w:val="004B354A"/>
    <w:rsid w:val="004E0C90"/>
    <w:rsid w:val="00550880"/>
    <w:rsid w:val="006826F7"/>
    <w:rsid w:val="007960C8"/>
    <w:rsid w:val="008342C5"/>
    <w:rsid w:val="008A755B"/>
    <w:rsid w:val="009624A4"/>
    <w:rsid w:val="00A02CC7"/>
    <w:rsid w:val="00A102CE"/>
    <w:rsid w:val="00A2701D"/>
    <w:rsid w:val="00A710BB"/>
    <w:rsid w:val="00AE7F0D"/>
    <w:rsid w:val="00BF377D"/>
    <w:rsid w:val="00E47F8D"/>
    <w:rsid w:val="00E60BF6"/>
    <w:rsid w:val="00F173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F9D5"/>
  <w15:docId w15:val="{63EAEC8F-D56B-4F5E-B80E-9FFF3D28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48" w:lineRule="auto"/>
      <w:ind w:left="718" w:hanging="10"/>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3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EE95-230C-447B-867D-0C04EC6B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7134</Words>
  <Characters>42093</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Microsoft Word - Pravidla pro hodnocenÃ</vt:lpstr>
    </vt:vector>
  </TitlesOfParts>
  <Company/>
  <LinksUpToDate>false</LinksUpToDate>
  <CharactersWithSpaces>49129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Pravidla pro hodnocenÃ</dc:title>
  <dc:subject/>
  <dc:creator>Bronek</dc:creator>
  <cp:keywords/>
  <cp:lastModifiedBy>Gulaková Jana</cp:lastModifiedBy>
  <cp:revision>14</cp:revision>
  <dcterms:created xsi:type="dcterms:W3CDTF">2019-07-14T09:12:00Z</dcterms:created>
  <dcterms:modified xsi:type="dcterms:W3CDTF">2020-09-06T20:48:00Z</dcterms:modified>
</cp:coreProperties>
</file>